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6B40" w:rsidRDefault="00B16B40">
      <w:pPr>
        <w:pStyle w:val="ConsPlusTitlePage"/>
      </w:pPr>
      <w:r>
        <w:t xml:space="preserve">Документ предоставлен </w:t>
      </w:r>
      <w:hyperlink r:id="rId4" w:history="1">
        <w:r>
          <w:rPr>
            <w:color w:val="0000FF"/>
          </w:rPr>
          <w:t>КонсультантПлюс</w:t>
        </w:r>
      </w:hyperlink>
      <w:r>
        <w:br/>
      </w:r>
    </w:p>
    <w:p w:rsidR="00B16B40" w:rsidRDefault="00B16B40">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tblPr>
      <w:tblGrid>
        <w:gridCol w:w="4677"/>
        <w:gridCol w:w="4678"/>
      </w:tblGrid>
      <w:tr w:rsidR="00B16B40">
        <w:tc>
          <w:tcPr>
            <w:tcW w:w="4677" w:type="dxa"/>
            <w:tcBorders>
              <w:top w:val="nil"/>
              <w:left w:val="nil"/>
              <w:bottom w:val="nil"/>
              <w:right w:val="nil"/>
            </w:tcBorders>
          </w:tcPr>
          <w:p w:rsidR="00B16B40" w:rsidRDefault="00B16B40">
            <w:pPr>
              <w:pStyle w:val="ConsPlusNormal"/>
              <w:outlineLvl w:val="0"/>
            </w:pPr>
            <w:r>
              <w:t>20 мая 2021 года</w:t>
            </w:r>
          </w:p>
        </w:tc>
        <w:tc>
          <w:tcPr>
            <w:tcW w:w="4677" w:type="dxa"/>
            <w:tcBorders>
              <w:top w:val="nil"/>
              <w:left w:val="nil"/>
              <w:bottom w:val="nil"/>
              <w:right w:val="nil"/>
            </w:tcBorders>
          </w:tcPr>
          <w:p w:rsidR="00B16B40" w:rsidRDefault="00B16B40">
            <w:pPr>
              <w:pStyle w:val="ConsPlusNormal"/>
              <w:jc w:val="right"/>
              <w:outlineLvl w:val="0"/>
            </w:pPr>
            <w:r>
              <w:t>N 301</w:t>
            </w:r>
          </w:p>
        </w:tc>
      </w:tr>
    </w:tbl>
    <w:p w:rsidR="00B16B40" w:rsidRDefault="00B16B40">
      <w:pPr>
        <w:pStyle w:val="ConsPlusNormal"/>
        <w:pBdr>
          <w:top w:val="single" w:sz="6" w:space="0" w:color="auto"/>
        </w:pBdr>
        <w:spacing w:before="100" w:after="100"/>
        <w:jc w:val="both"/>
        <w:rPr>
          <w:sz w:val="2"/>
          <w:szCs w:val="2"/>
        </w:rPr>
      </w:pPr>
    </w:p>
    <w:p w:rsidR="00B16B40" w:rsidRDefault="00B16B40">
      <w:pPr>
        <w:pStyle w:val="ConsPlusNormal"/>
        <w:jc w:val="both"/>
      </w:pPr>
    </w:p>
    <w:p w:rsidR="00B16B40" w:rsidRDefault="00B16B40">
      <w:pPr>
        <w:pStyle w:val="ConsPlusTitle"/>
        <w:jc w:val="center"/>
      </w:pPr>
      <w:r>
        <w:t>УКАЗ</w:t>
      </w:r>
    </w:p>
    <w:p w:rsidR="00B16B40" w:rsidRDefault="00B16B40">
      <w:pPr>
        <w:pStyle w:val="ConsPlusTitle"/>
        <w:jc w:val="center"/>
      </w:pPr>
    </w:p>
    <w:p w:rsidR="00B16B40" w:rsidRDefault="00B16B40">
      <w:pPr>
        <w:pStyle w:val="ConsPlusTitle"/>
        <w:jc w:val="center"/>
      </w:pPr>
      <w:r>
        <w:t>ПРЕЗИДЕНТА РОССИЙСКОЙ ФЕДЕРАЦИИ</w:t>
      </w:r>
    </w:p>
    <w:p w:rsidR="00B16B40" w:rsidRDefault="00B16B40">
      <w:pPr>
        <w:pStyle w:val="ConsPlusTitle"/>
        <w:jc w:val="center"/>
      </w:pPr>
    </w:p>
    <w:p w:rsidR="00B16B40" w:rsidRDefault="00B16B40">
      <w:pPr>
        <w:pStyle w:val="ConsPlusTitle"/>
        <w:jc w:val="center"/>
      </w:pPr>
      <w:r>
        <w:t>О ПОДГОТОВКЕ</w:t>
      </w:r>
    </w:p>
    <w:p w:rsidR="00B16B40" w:rsidRDefault="00B16B40">
      <w:pPr>
        <w:pStyle w:val="ConsPlusTitle"/>
        <w:jc w:val="center"/>
      </w:pPr>
      <w:r>
        <w:t>КАДРОВ ДЛЯ ФЕДЕРАЛЬНОЙ ГОСУДАРСТВЕННОЙ ГРАЖДАНСКОЙ СЛУЖБЫ</w:t>
      </w:r>
    </w:p>
    <w:p w:rsidR="00B16B40" w:rsidRDefault="00B16B40">
      <w:pPr>
        <w:pStyle w:val="ConsPlusTitle"/>
        <w:jc w:val="center"/>
      </w:pPr>
      <w:r>
        <w:t>ПО ДОГОВОРАМ О ЦЕЛЕВОМ ОБУЧЕНИИ</w:t>
      </w:r>
    </w:p>
    <w:p w:rsidR="00B16B40" w:rsidRDefault="00B16B40">
      <w:pPr>
        <w:pStyle w:val="ConsPlusNormal"/>
        <w:jc w:val="both"/>
      </w:pPr>
    </w:p>
    <w:p w:rsidR="00B16B40" w:rsidRDefault="00B16B40">
      <w:pPr>
        <w:pStyle w:val="ConsPlusNormal"/>
        <w:ind w:firstLine="540"/>
        <w:jc w:val="both"/>
      </w:pPr>
      <w:r>
        <w:t xml:space="preserve">В соответствии с Федеральным </w:t>
      </w:r>
      <w:hyperlink r:id="rId5" w:history="1">
        <w:r>
          <w:rPr>
            <w:color w:val="0000FF"/>
          </w:rPr>
          <w:t>законом</w:t>
        </w:r>
      </w:hyperlink>
      <w:r>
        <w:t xml:space="preserve"> от 27 июля 2004 г. N 79-ФЗ "О государственной гражданской службе Российской Федерации" постановляю:</w:t>
      </w:r>
    </w:p>
    <w:p w:rsidR="00B16B40" w:rsidRDefault="00B16B40">
      <w:pPr>
        <w:pStyle w:val="ConsPlusNormal"/>
        <w:spacing w:before="220"/>
        <w:ind w:firstLine="540"/>
        <w:jc w:val="both"/>
      </w:pPr>
      <w:r>
        <w:t xml:space="preserve">1. Утвердить прилагаемое </w:t>
      </w:r>
      <w:hyperlink w:anchor="P40" w:history="1">
        <w:r>
          <w:rPr>
            <w:color w:val="0000FF"/>
          </w:rPr>
          <w:t>Положение</w:t>
        </w:r>
      </w:hyperlink>
      <w:r>
        <w:t xml:space="preserve"> о порядке заключения договора о целевом обучении между федеральным государственным органом и гражданином Российской Федерации с обязательством последующего прохождения федеральной государственной гражданской службы.</w:t>
      </w:r>
    </w:p>
    <w:p w:rsidR="00B16B40" w:rsidRDefault="00B16B40">
      <w:pPr>
        <w:pStyle w:val="ConsPlusNormal"/>
        <w:spacing w:before="220"/>
        <w:ind w:firstLine="540"/>
        <w:jc w:val="both"/>
      </w:pPr>
      <w:r>
        <w:t>2. Установить, что Министерство труда и социальной защиты Российской Федерации осуществляет координацию подготовки кадров для федеральной государственной гражданской службы до образования федерального государственного органа по управлению государственной службой.</w:t>
      </w:r>
    </w:p>
    <w:p w:rsidR="00B16B40" w:rsidRDefault="00B16B40">
      <w:pPr>
        <w:pStyle w:val="ConsPlusNormal"/>
        <w:spacing w:before="220"/>
        <w:ind w:firstLine="540"/>
        <w:jc w:val="both"/>
      </w:pPr>
      <w:r>
        <w:t xml:space="preserve">3. </w:t>
      </w:r>
      <w:proofErr w:type="gramStart"/>
      <w:r>
        <w:t>Финансовое обеспечение расходов, связанных с организацией целевого обучения по образовательным программам среднего профессионального образования и образовательным программам высшего образования и исполнением договора о целевом обучении между федеральным государственным органом и гражданином Российской Федерации с обязательством последующего прохождения федеральной государственной гражданской службы, осуществляется в пределах бюджетных ассигнований, предусмотренных в федеральном бюджете соответствующему федеральному государственному органу.</w:t>
      </w:r>
      <w:proofErr w:type="gramEnd"/>
    </w:p>
    <w:p w:rsidR="00B16B40" w:rsidRDefault="00B16B40">
      <w:pPr>
        <w:pStyle w:val="ConsPlusNormal"/>
        <w:spacing w:before="220"/>
        <w:ind w:firstLine="540"/>
        <w:jc w:val="both"/>
      </w:pPr>
      <w:r>
        <w:t>4. Договоры о целевом обучении между федеральным государственным органом и гражданином Российской Федерации с обязательством последующего прохождения федеральной государственной гражданской службы, заключенные до дня вступления в силу настоящего Указа, подлежат исполнению сторонами таких договоров в соответствии с предусмотренными договорами условиями.</w:t>
      </w:r>
    </w:p>
    <w:p w:rsidR="00B16B40" w:rsidRDefault="00B16B40">
      <w:pPr>
        <w:pStyle w:val="ConsPlusNormal"/>
        <w:spacing w:before="220"/>
        <w:ind w:firstLine="540"/>
        <w:jc w:val="both"/>
      </w:pPr>
      <w:r>
        <w:t>5. Признать утратившими силу:</w:t>
      </w:r>
    </w:p>
    <w:p w:rsidR="00B16B40" w:rsidRDefault="00B16B40">
      <w:pPr>
        <w:pStyle w:val="ConsPlusNormal"/>
        <w:spacing w:before="220"/>
        <w:ind w:firstLine="540"/>
        <w:jc w:val="both"/>
      </w:pPr>
      <w:hyperlink r:id="rId6" w:history="1">
        <w:r>
          <w:rPr>
            <w:color w:val="0000FF"/>
          </w:rPr>
          <w:t>Указ</w:t>
        </w:r>
      </w:hyperlink>
      <w:r>
        <w:t xml:space="preserve"> Президента Российской Федерации от 21 декабря 2009 г. N 1456 "О подготовке кадров для федеральной государственной гражданской службы по договорам на обучение" (Собрание законодательства Российской Федерации, 2009, N 52, ст. 6533);</w:t>
      </w:r>
    </w:p>
    <w:p w:rsidR="00B16B40" w:rsidRDefault="00B16B40">
      <w:pPr>
        <w:pStyle w:val="ConsPlusNormal"/>
        <w:spacing w:before="220"/>
        <w:ind w:firstLine="540"/>
        <w:jc w:val="both"/>
      </w:pPr>
      <w:hyperlink r:id="rId7" w:history="1">
        <w:r>
          <w:rPr>
            <w:color w:val="0000FF"/>
          </w:rPr>
          <w:t>пункт 32</w:t>
        </w:r>
      </w:hyperlink>
      <w:r>
        <w:t xml:space="preserve"> приложения N 1 к Указу Президента Российской Федерации от 1 июля 2014 г. N 483 "Об изменении и признании утратившими силу некоторых актов Президента Российской Федерации" (Собрание законодательства Российской Федерации, 2014, N 27, ст. 3754);</w:t>
      </w:r>
    </w:p>
    <w:p w:rsidR="00B16B40" w:rsidRDefault="00B16B40">
      <w:pPr>
        <w:pStyle w:val="ConsPlusNormal"/>
        <w:spacing w:before="220"/>
        <w:ind w:firstLine="540"/>
        <w:jc w:val="both"/>
      </w:pPr>
      <w:hyperlink r:id="rId8" w:history="1">
        <w:r>
          <w:rPr>
            <w:color w:val="0000FF"/>
          </w:rPr>
          <w:t>пункт 3</w:t>
        </w:r>
      </w:hyperlink>
      <w:r>
        <w:t xml:space="preserve"> Указа Президента Российской Федерации от 18 декабря 2016 г. N 677 "О внесении изменений в некоторые акты Президента Российской Федерации" (Собрание законодательства Российской Федерации, 2016, N 52, ст. 7604);</w:t>
      </w:r>
    </w:p>
    <w:p w:rsidR="00B16B40" w:rsidRDefault="00B16B40">
      <w:pPr>
        <w:pStyle w:val="ConsPlusNormal"/>
        <w:spacing w:before="220"/>
        <w:ind w:firstLine="540"/>
        <w:jc w:val="both"/>
      </w:pPr>
      <w:hyperlink r:id="rId9" w:history="1">
        <w:r>
          <w:rPr>
            <w:color w:val="0000FF"/>
          </w:rPr>
          <w:t>пункт 13</w:t>
        </w:r>
      </w:hyperlink>
      <w:r>
        <w:t xml:space="preserve"> приложения к Указу Президента Российской Федерации от 6 октября 2020 г. N 616 "О внесении изменений в некоторые акты Президента Российской Федерации" (Собрание </w:t>
      </w:r>
      <w:r>
        <w:lastRenderedPageBreak/>
        <w:t>законодательства Российской Федерации, 2020, N 41, ст. 6395).</w:t>
      </w:r>
    </w:p>
    <w:p w:rsidR="00B16B40" w:rsidRDefault="00B16B40">
      <w:pPr>
        <w:pStyle w:val="ConsPlusNormal"/>
        <w:spacing w:before="220"/>
        <w:ind w:firstLine="540"/>
        <w:jc w:val="both"/>
      </w:pPr>
      <w:r>
        <w:t>6. Настоящий Указ вступает в силу со дня его подписания.</w:t>
      </w:r>
    </w:p>
    <w:p w:rsidR="00B16B40" w:rsidRDefault="00B16B40">
      <w:pPr>
        <w:pStyle w:val="ConsPlusNormal"/>
        <w:jc w:val="both"/>
      </w:pPr>
    </w:p>
    <w:p w:rsidR="00B16B40" w:rsidRDefault="00B16B40">
      <w:pPr>
        <w:pStyle w:val="ConsPlusNormal"/>
        <w:jc w:val="right"/>
      </w:pPr>
      <w:r>
        <w:t>Президент</w:t>
      </w:r>
    </w:p>
    <w:p w:rsidR="00B16B40" w:rsidRDefault="00B16B40">
      <w:pPr>
        <w:pStyle w:val="ConsPlusNormal"/>
        <w:jc w:val="right"/>
      </w:pPr>
      <w:r>
        <w:t>Российской Федерации</w:t>
      </w:r>
    </w:p>
    <w:p w:rsidR="00B16B40" w:rsidRDefault="00B16B40">
      <w:pPr>
        <w:pStyle w:val="ConsPlusNormal"/>
        <w:jc w:val="right"/>
      </w:pPr>
      <w:r>
        <w:t>В.ПУТИН</w:t>
      </w:r>
    </w:p>
    <w:p w:rsidR="00B16B40" w:rsidRDefault="00B16B40">
      <w:pPr>
        <w:pStyle w:val="ConsPlusNormal"/>
      </w:pPr>
      <w:r>
        <w:t>Москва, Кремль</w:t>
      </w:r>
    </w:p>
    <w:p w:rsidR="00B16B40" w:rsidRDefault="00B16B40">
      <w:pPr>
        <w:pStyle w:val="ConsPlusNormal"/>
        <w:spacing w:before="220"/>
      </w:pPr>
      <w:r>
        <w:t>20 мая 2021 года</w:t>
      </w:r>
    </w:p>
    <w:p w:rsidR="00B16B40" w:rsidRDefault="00B16B40">
      <w:pPr>
        <w:pStyle w:val="ConsPlusNormal"/>
        <w:spacing w:before="220"/>
      </w:pPr>
      <w:r>
        <w:t>N 301</w:t>
      </w:r>
    </w:p>
    <w:p w:rsidR="00B16B40" w:rsidRDefault="00B16B40">
      <w:pPr>
        <w:pStyle w:val="ConsPlusNormal"/>
        <w:jc w:val="both"/>
      </w:pPr>
    </w:p>
    <w:p w:rsidR="00B16B40" w:rsidRDefault="00B16B40">
      <w:pPr>
        <w:pStyle w:val="ConsPlusNormal"/>
        <w:jc w:val="both"/>
      </w:pPr>
    </w:p>
    <w:p w:rsidR="00B16B40" w:rsidRDefault="00B16B40">
      <w:pPr>
        <w:pStyle w:val="ConsPlusNormal"/>
        <w:jc w:val="both"/>
      </w:pPr>
    </w:p>
    <w:p w:rsidR="00B16B40" w:rsidRDefault="00B16B40">
      <w:pPr>
        <w:pStyle w:val="ConsPlusNormal"/>
        <w:jc w:val="both"/>
      </w:pPr>
    </w:p>
    <w:p w:rsidR="00B16B40" w:rsidRDefault="00B16B40">
      <w:pPr>
        <w:pStyle w:val="ConsPlusNormal"/>
        <w:jc w:val="both"/>
      </w:pPr>
    </w:p>
    <w:p w:rsidR="00B16B40" w:rsidRDefault="00B16B40">
      <w:pPr>
        <w:pStyle w:val="ConsPlusNormal"/>
        <w:jc w:val="right"/>
        <w:outlineLvl w:val="0"/>
      </w:pPr>
      <w:r>
        <w:t>Утверждено</w:t>
      </w:r>
    </w:p>
    <w:p w:rsidR="00B16B40" w:rsidRDefault="00B16B40">
      <w:pPr>
        <w:pStyle w:val="ConsPlusNormal"/>
        <w:jc w:val="right"/>
      </w:pPr>
      <w:r>
        <w:t>Указом Президента</w:t>
      </w:r>
    </w:p>
    <w:p w:rsidR="00B16B40" w:rsidRDefault="00B16B40">
      <w:pPr>
        <w:pStyle w:val="ConsPlusNormal"/>
        <w:jc w:val="right"/>
      </w:pPr>
      <w:r>
        <w:t>Российской Федерации</w:t>
      </w:r>
    </w:p>
    <w:p w:rsidR="00B16B40" w:rsidRDefault="00B16B40">
      <w:pPr>
        <w:pStyle w:val="ConsPlusNormal"/>
        <w:jc w:val="right"/>
      </w:pPr>
      <w:r>
        <w:t>от 20 мая 2021 г. N 301</w:t>
      </w:r>
    </w:p>
    <w:p w:rsidR="00B16B40" w:rsidRDefault="00B16B40">
      <w:pPr>
        <w:pStyle w:val="ConsPlusNormal"/>
        <w:jc w:val="both"/>
      </w:pPr>
    </w:p>
    <w:p w:rsidR="00B16B40" w:rsidRDefault="00B16B40">
      <w:pPr>
        <w:pStyle w:val="ConsPlusTitle"/>
        <w:jc w:val="center"/>
      </w:pPr>
      <w:bookmarkStart w:id="0" w:name="P40"/>
      <w:bookmarkEnd w:id="0"/>
      <w:r>
        <w:t>ПОЛОЖЕНИЕ</w:t>
      </w:r>
    </w:p>
    <w:p w:rsidR="00B16B40" w:rsidRDefault="00B16B40">
      <w:pPr>
        <w:pStyle w:val="ConsPlusTitle"/>
        <w:jc w:val="center"/>
      </w:pPr>
      <w:r>
        <w:t>О ПОРЯДКЕ ЗАКЛЮЧЕНИЯ ДОГОВОРА О ЦЕЛЕВОМ ОБУЧЕНИИ</w:t>
      </w:r>
    </w:p>
    <w:p w:rsidR="00B16B40" w:rsidRDefault="00B16B40">
      <w:pPr>
        <w:pStyle w:val="ConsPlusTitle"/>
        <w:jc w:val="center"/>
      </w:pPr>
      <w:r>
        <w:t>МЕЖДУ ФЕДЕРАЛЬНЫМ ГОСУДАРСТВЕННЫМ ОРГАНОМ И ГРАЖДАНИНОМ</w:t>
      </w:r>
    </w:p>
    <w:p w:rsidR="00B16B40" w:rsidRDefault="00B16B40">
      <w:pPr>
        <w:pStyle w:val="ConsPlusTitle"/>
        <w:jc w:val="center"/>
      </w:pPr>
      <w:r>
        <w:t>РОССИЙСКОЙ ФЕДЕРАЦИИ С ОБЯЗАТЕЛЬСТВОМ ПОСЛЕДУЮЩЕГО</w:t>
      </w:r>
    </w:p>
    <w:p w:rsidR="00B16B40" w:rsidRDefault="00B16B40">
      <w:pPr>
        <w:pStyle w:val="ConsPlusTitle"/>
        <w:jc w:val="center"/>
      </w:pPr>
      <w:r>
        <w:t xml:space="preserve">ПРОХОЖДЕНИЯ </w:t>
      </w:r>
      <w:proofErr w:type="gramStart"/>
      <w:r>
        <w:t>ФЕДЕРАЛЬНОЙ</w:t>
      </w:r>
      <w:proofErr w:type="gramEnd"/>
      <w:r>
        <w:t xml:space="preserve"> ГОСУДАРСТВЕННОЙ</w:t>
      </w:r>
    </w:p>
    <w:p w:rsidR="00B16B40" w:rsidRDefault="00B16B40">
      <w:pPr>
        <w:pStyle w:val="ConsPlusTitle"/>
        <w:jc w:val="center"/>
      </w:pPr>
      <w:r>
        <w:t>ГРАЖДАНСКОЙ СЛУЖБЫ</w:t>
      </w:r>
    </w:p>
    <w:p w:rsidR="00B16B40" w:rsidRDefault="00B16B40">
      <w:pPr>
        <w:pStyle w:val="ConsPlusNormal"/>
        <w:jc w:val="both"/>
      </w:pPr>
    </w:p>
    <w:p w:rsidR="00B16B40" w:rsidRDefault="00B16B40">
      <w:pPr>
        <w:pStyle w:val="ConsPlusNormal"/>
        <w:ind w:firstLine="540"/>
        <w:jc w:val="both"/>
      </w:pPr>
      <w:r>
        <w:t xml:space="preserve">1. </w:t>
      </w:r>
      <w:proofErr w:type="gramStart"/>
      <w:r>
        <w:t xml:space="preserve">Настоящим Положением определяется порядок заключения договора о целевом обучении между федеральным государственным органом и гражданином Российской Федерации с обязательством последующего прохождения федеральной государственной гражданской службы (далее - договор о целевом обучении) с учетом особенностей, установленных Федеральным </w:t>
      </w:r>
      <w:hyperlink r:id="rId10" w:history="1">
        <w:r>
          <w:rPr>
            <w:color w:val="0000FF"/>
          </w:rPr>
          <w:t>законом</w:t>
        </w:r>
      </w:hyperlink>
      <w:r>
        <w:t xml:space="preserve"> от 27 июля 2004 г. N 79-ФЗ "О государственной гражданской службе Российской Федерации" (далее - Федеральный закон "О государственной гражданской службе Российской Федерации").</w:t>
      </w:r>
      <w:proofErr w:type="gramEnd"/>
    </w:p>
    <w:p w:rsidR="00B16B40" w:rsidRDefault="00B16B40">
      <w:pPr>
        <w:pStyle w:val="ConsPlusNormal"/>
        <w:spacing w:before="220"/>
        <w:ind w:firstLine="540"/>
        <w:jc w:val="both"/>
      </w:pPr>
      <w:r>
        <w:t>2. Договор о целевом обучении заключается между федеральным государственным органом (далее - государственный орган) и отобранным на конкурсной основе:</w:t>
      </w:r>
    </w:p>
    <w:p w:rsidR="00B16B40" w:rsidRDefault="00B16B40">
      <w:pPr>
        <w:pStyle w:val="ConsPlusNormal"/>
        <w:spacing w:before="220"/>
        <w:ind w:firstLine="540"/>
        <w:jc w:val="both"/>
      </w:pPr>
      <w:r>
        <w:t xml:space="preserve">а) гражданином Российской Федерации (далее - гражданин), обучающимся в профессиональной образовательной организации или образовательной организации высшего образования по имеющей государственную аккредитацию образовательной программе среднего профессионального образования, - не </w:t>
      </w:r>
      <w:proofErr w:type="gramStart"/>
      <w:r>
        <w:t>позднее</w:t>
      </w:r>
      <w:proofErr w:type="gramEnd"/>
      <w:r>
        <w:t xml:space="preserve"> чем за один год до окончания обучения;</w:t>
      </w:r>
    </w:p>
    <w:p w:rsidR="00B16B40" w:rsidRDefault="00B16B40">
      <w:pPr>
        <w:pStyle w:val="ConsPlusNormal"/>
        <w:spacing w:before="220"/>
        <w:ind w:firstLine="540"/>
        <w:jc w:val="both"/>
      </w:pPr>
      <w:r>
        <w:t>б) гражданином, поступающим на обучение в профессиональную образовательную организацию или образовательную организацию высшего образования по имеющей государственную аккредитацию образовательной программе среднего профессионального образования;</w:t>
      </w:r>
    </w:p>
    <w:p w:rsidR="00B16B40" w:rsidRDefault="00B16B40">
      <w:pPr>
        <w:pStyle w:val="ConsPlusNormal"/>
        <w:spacing w:before="220"/>
        <w:ind w:firstLine="540"/>
        <w:jc w:val="both"/>
      </w:pPr>
      <w:r>
        <w:t xml:space="preserve">в) гражданином, в том числе проходящим федеральную государственную гражданскую службу (далее - гражданская служба), обучающимся в организации, осуществляющей образовательную деятельность, по имеющей государственную аккредитацию образовательной программе высшего образования (программе бакалавриата, программе специалитета, программе магистратуры), - не </w:t>
      </w:r>
      <w:proofErr w:type="gramStart"/>
      <w:r>
        <w:t>позднее</w:t>
      </w:r>
      <w:proofErr w:type="gramEnd"/>
      <w:r>
        <w:t xml:space="preserve"> чем за один год до окончания обучения;</w:t>
      </w:r>
    </w:p>
    <w:p w:rsidR="00B16B40" w:rsidRDefault="00B16B40">
      <w:pPr>
        <w:pStyle w:val="ConsPlusNormal"/>
        <w:spacing w:before="220"/>
        <w:ind w:firstLine="540"/>
        <w:jc w:val="both"/>
      </w:pPr>
      <w:r>
        <w:t>г) гражданином, в том числе проходящим гражданскую службу, поступающим на обучение в организацию, осуществляющую образовательную деятельность, по имеющей государственную аккредитацию образовательной программе высшего образования (программе бакалавриата, программе специалитета, программе магистратуры).</w:t>
      </w:r>
    </w:p>
    <w:p w:rsidR="00B16B40" w:rsidRDefault="00B16B40">
      <w:pPr>
        <w:pStyle w:val="ConsPlusNormal"/>
        <w:spacing w:before="220"/>
        <w:ind w:firstLine="540"/>
        <w:jc w:val="both"/>
      </w:pPr>
      <w:r>
        <w:t>3. Право участвовать в конкурсе на заключение договора о целевом обучении по имеющим государственную аккредитацию программам среднего профессионального образования имеют граждане, владеющие государственным языком Российской Федерации:</w:t>
      </w:r>
    </w:p>
    <w:p w:rsidR="00B16B40" w:rsidRDefault="00B16B40">
      <w:pPr>
        <w:pStyle w:val="ConsPlusNormal"/>
        <w:spacing w:before="220"/>
        <w:ind w:firstLine="540"/>
        <w:jc w:val="both"/>
      </w:pPr>
      <w:proofErr w:type="gramStart"/>
      <w:r>
        <w:t>а) получающие среднее профессиональное образование в профессиональных образовательных организациях или образовательных организациях высшего образования;</w:t>
      </w:r>
      <w:proofErr w:type="gramEnd"/>
    </w:p>
    <w:p w:rsidR="00B16B40" w:rsidRDefault="00B16B40">
      <w:pPr>
        <w:pStyle w:val="ConsPlusNormal"/>
        <w:spacing w:before="220"/>
        <w:ind w:firstLine="540"/>
        <w:jc w:val="both"/>
      </w:pPr>
      <w:r>
        <w:t>б) завершающие освоение образовательных программ основного общего образования или среднего общего образования в текущем учебном году в организациях, осуществляющих образовательную деятельность, и поступающие на обучение в профессиональные образовательные организации или образовательные организации высшего образования для получения среднего профессионального образования;</w:t>
      </w:r>
    </w:p>
    <w:p w:rsidR="00B16B40" w:rsidRDefault="00B16B40">
      <w:pPr>
        <w:pStyle w:val="ConsPlusNormal"/>
        <w:spacing w:before="220"/>
        <w:ind w:firstLine="540"/>
        <w:jc w:val="both"/>
      </w:pPr>
      <w:r>
        <w:t>в) имеющие основное общее или среднее общее образование и поступающие на обучение в профессиональные образовательные организации или образовательные организации высшего образования для получения среднего профессионального образования.</w:t>
      </w:r>
    </w:p>
    <w:p w:rsidR="00B16B40" w:rsidRDefault="00B16B40">
      <w:pPr>
        <w:pStyle w:val="ConsPlusNormal"/>
        <w:spacing w:before="220"/>
        <w:ind w:firstLine="540"/>
        <w:jc w:val="both"/>
      </w:pPr>
      <w:r>
        <w:t>4. Право участвовать в конкурсе на заключение договора о целевом обучении по имеющим государственную аккредитацию образовательным программам высшего образования (программам бакалавриата, программам специалитета, программам магистратуры) имеют:</w:t>
      </w:r>
    </w:p>
    <w:p w:rsidR="00B16B40" w:rsidRDefault="00B16B40">
      <w:pPr>
        <w:pStyle w:val="ConsPlusNormal"/>
        <w:spacing w:before="220"/>
        <w:ind w:firstLine="540"/>
        <w:jc w:val="both"/>
      </w:pPr>
      <w:r>
        <w:t>а) граждане, владеющие государственным языком Российской Федерации:</w:t>
      </w:r>
    </w:p>
    <w:p w:rsidR="00B16B40" w:rsidRDefault="00B16B40">
      <w:pPr>
        <w:pStyle w:val="ConsPlusNormal"/>
        <w:spacing w:before="220"/>
        <w:ind w:firstLine="540"/>
        <w:jc w:val="both"/>
      </w:pPr>
      <w:r>
        <w:t>получающие высшее образование по программам бакалавриата, программам специалитета, программам магистратуры;</w:t>
      </w:r>
    </w:p>
    <w:p w:rsidR="00B16B40" w:rsidRDefault="00B16B40">
      <w:pPr>
        <w:pStyle w:val="ConsPlusNormal"/>
        <w:spacing w:before="220"/>
        <w:ind w:firstLine="540"/>
        <w:jc w:val="both"/>
      </w:pPr>
      <w:r>
        <w:t>завершающие освоение образовательных программ среднего общего образования в текущем учебном году в организациях, осуществляющих образовательную деятельность, и поступающие в организации, осуществляющие образовательную деятельность, для получения высшего образования по программам бакалавриата, программам специалитета;</w:t>
      </w:r>
    </w:p>
    <w:p w:rsidR="00B16B40" w:rsidRDefault="00B16B40">
      <w:pPr>
        <w:pStyle w:val="ConsPlusNormal"/>
        <w:spacing w:before="220"/>
        <w:ind w:firstLine="540"/>
        <w:jc w:val="both"/>
      </w:pPr>
      <w:r>
        <w:t>имеющие среднее общее образование или среднее профессиональное образование и поступающие в организации, осуществляющие образовательную деятельность, для получения высшего образования по программам бакалавриата, программам специалитета;</w:t>
      </w:r>
    </w:p>
    <w:p w:rsidR="00B16B40" w:rsidRDefault="00B16B40">
      <w:pPr>
        <w:pStyle w:val="ConsPlusNormal"/>
        <w:spacing w:before="220"/>
        <w:ind w:firstLine="540"/>
        <w:jc w:val="both"/>
      </w:pPr>
      <w:r>
        <w:t>завершающие освоение образовательных программ высшего образования по программам бакалавриата в текущем учебном году и поступающие в организации, осуществляющие образовательную деятельность, для получения высшего образования по программам магистратуры;</w:t>
      </w:r>
    </w:p>
    <w:p w:rsidR="00B16B40" w:rsidRDefault="00B16B40">
      <w:pPr>
        <w:pStyle w:val="ConsPlusNormal"/>
        <w:spacing w:before="220"/>
        <w:ind w:firstLine="540"/>
        <w:jc w:val="both"/>
      </w:pPr>
      <w:r>
        <w:t>получившие высшее образование по программам бакалавриата или высшее профессиональное образование, подтвержденное присвоением квалификации "дипломированный специалист", и поступающие в организации, осуществляющие образовательную деятельность, для получения высшего образования по программам магистратуры;</w:t>
      </w:r>
    </w:p>
    <w:p w:rsidR="00B16B40" w:rsidRDefault="00B16B40">
      <w:pPr>
        <w:pStyle w:val="ConsPlusNormal"/>
        <w:spacing w:before="220"/>
        <w:ind w:firstLine="540"/>
        <w:jc w:val="both"/>
      </w:pPr>
      <w:r>
        <w:t>б) федеральные государственные гражданские служащие (далее - гражданские служащие):</w:t>
      </w:r>
    </w:p>
    <w:p w:rsidR="00B16B40" w:rsidRDefault="00B16B40">
      <w:pPr>
        <w:pStyle w:val="ConsPlusNormal"/>
        <w:spacing w:before="220"/>
        <w:ind w:firstLine="540"/>
        <w:jc w:val="both"/>
      </w:pPr>
      <w:r>
        <w:t>получающие высшее образование по программам бакалавриата, программам специалитета, программам магистратуры в очно-заочной или заочной форме;</w:t>
      </w:r>
    </w:p>
    <w:p w:rsidR="00B16B40" w:rsidRDefault="00B16B40">
      <w:pPr>
        <w:pStyle w:val="ConsPlusNormal"/>
        <w:spacing w:before="220"/>
        <w:ind w:firstLine="540"/>
        <w:jc w:val="both"/>
      </w:pPr>
      <w:r>
        <w:t>имеющие среднее профессиональное образование и поступающие в организации, осуществляющие образовательную деятельность, для получения высшего образования по программам бакалавриата, программам специалитета в очно-заочной или заочной форме;</w:t>
      </w:r>
    </w:p>
    <w:p w:rsidR="00B16B40" w:rsidRDefault="00B16B40">
      <w:pPr>
        <w:pStyle w:val="ConsPlusNormal"/>
        <w:spacing w:before="220"/>
        <w:ind w:firstLine="540"/>
        <w:jc w:val="both"/>
      </w:pPr>
      <w:r>
        <w:t>получившие высшее образование по программам бакалавриата или высшее профессиональное образование, подтвержденное присвоением квалификации "дипломированный специалист", и поступающие в организации, осуществляющие образовательную деятельность, для получения высшего образования по программам магистратуры в очно-заочной или заочной форме;</w:t>
      </w:r>
    </w:p>
    <w:p w:rsidR="00B16B40" w:rsidRDefault="00B16B40">
      <w:pPr>
        <w:pStyle w:val="ConsPlusNormal"/>
        <w:spacing w:before="220"/>
        <w:ind w:firstLine="540"/>
        <w:jc w:val="both"/>
      </w:pPr>
      <w:r>
        <w:t>завершающие освоение образовательных программ высшего образования по программам бакалавриата в текущем учебном году и поступающие в организации, осуществляющие образовательную деятельность, для получения высшего образования по программам магистратуры в очно-заочной или заочной форме.</w:t>
      </w:r>
    </w:p>
    <w:p w:rsidR="00B16B40" w:rsidRDefault="00B16B40">
      <w:pPr>
        <w:pStyle w:val="ConsPlusNormal"/>
        <w:spacing w:before="220"/>
        <w:ind w:firstLine="540"/>
        <w:jc w:val="both"/>
      </w:pPr>
      <w:r>
        <w:t xml:space="preserve">5. Граждане (гражданские служащие), поступающие в организации, осуществляющие образовательную деятельность, для получения высшего образования, имеют право на участие в конкурсе на заключение договора о целевом обучении (далее - конкурс), если </w:t>
      </w:r>
      <w:proofErr w:type="gramStart"/>
      <w:r>
        <w:t>обучение по</w:t>
      </w:r>
      <w:proofErr w:type="gramEnd"/>
      <w:r>
        <w:t xml:space="preserve"> соответствующим программам высшего образования не является для них получением второго или последующего высшего образования.</w:t>
      </w:r>
    </w:p>
    <w:p w:rsidR="00B16B40" w:rsidRDefault="00B16B40">
      <w:pPr>
        <w:pStyle w:val="ConsPlusNormal"/>
        <w:spacing w:before="220"/>
        <w:ind w:firstLine="540"/>
        <w:jc w:val="both"/>
      </w:pPr>
      <w:r>
        <w:t>6. Гражданский служащий имеет право участвовать в конкурсе, проводимом государственным органом, в котором он замещает должность гражданской службы, независимо от того, какую должность гражданской службы он замещает в период проведения конкурса.</w:t>
      </w:r>
    </w:p>
    <w:p w:rsidR="00B16B40" w:rsidRDefault="00B16B40">
      <w:pPr>
        <w:pStyle w:val="ConsPlusNormal"/>
        <w:spacing w:before="220"/>
        <w:ind w:firstLine="540"/>
        <w:jc w:val="both"/>
      </w:pPr>
      <w:r>
        <w:t>7. Конкурс проводится государственным органом исходя из потребности в подготовке кадров для гражданской службы по соответствующим специальностям, направлениям подготовки.</w:t>
      </w:r>
    </w:p>
    <w:p w:rsidR="00B16B40" w:rsidRDefault="00B16B40">
      <w:pPr>
        <w:pStyle w:val="ConsPlusNormal"/>
        <w:spacing w:before="220"/>
        <w:ind w:firstLine="540"/>
        <w:jc w:val="both"/>
      </w:pPr>
      <w:r>
        <w:t>8. Конкурс проводится государственным органом в соответствии с методикой проведения конкурсов на заключение договора о целевом обучении, утверждаемой Правительством Российской Федерации.</w:t>
      </w:r>
    </w:p>
    <w:p w:rsidR="00B16B40" w:rsidRDefault="00B16B40">
      <w:pPr>
        <w:pStyle w:val="ConsPlusNormal"/>
        <w:spacing w:before="220"/>
        <w:ind w:firstLine="540"/>
        <w:jc w:val="both"/>
      </w:pPr>
      <w:r>
        <w:t xml:space="preserve">9. Конкурсы проводятся конкурсной комиссией, образуемой в государственном органе в соответствии со </w:t>
      </w:r>
      <w:hyperlink r:id="rId11" w:history="1">
        <w:r>
          <w:rPr>
            <w:color w:val="0000FF"/>
          </w:rPr>
          <w:t>статьей 22</w:t>
        </w:r>
      </w:hyperlink>
      <w:r>
        <w:t xml:space="preserve"> Федерального закона "О государственной гражданской службе Российской Федерации".</w:t>
      </w:r>
    </w:p>
    <w:p w:rsidR="00B16B40" w:rsidRDefault="00B16B40">
      <w:pPr>
        <w:pStyle w:val="ConsPlusNormal"/>
        <w:spacing w:before="220"/>
        <w:ind w:firstLine="540"/>
        <w:jc w:val="both"/>
      </w:pPr>
      <w:bookmarkStart w:id="1" w:name="P74"/>
      <w:bookmarkEnd w:id="1"/>
      <w:r>
        <w:t>10. Государственный орган вправе проводить конкурс в интересах своих территориальных органов, иных территориальных подразделений (далее - территориальные органы), в одном из которых гражданин (гражданский служащий) будет проходить гражданскую службу в соответствии с договором о целевом обучении.</w:t>
      </w:r>
    </w:p>
    <w:p w:rsidR="00B16B40" w:rsidRDefault="00B16B40">
      <w:pPr>
        <w:pStyle w:val="ConsPlusNormal"/>
        <w:spacing w:before="220"/>
        <w:ind w:firstLine="540"/>
        <w:jc w:val="both"/>
      </w:pPr>
      <w:r>
        <w:t xml:space="preserve">11. Информация о проведении конкурса размещается в информационно-телекоммуникационной сети "Интернет" на официальном сайте государственного органа и на официальном сайте федеральной государственной информационной системы в области государственной службы (далее - информационная система в области государственной службы) не </w:t>
      </w:r>
      <w:proofErr w:type="gramStart"/>
      <w:r>
        <w:t>позднее</w:t>
      </w:r>
      <w:proofErr w:type="gramEnd"/>
      <w:r>
        <w:t xml:space="preserve"> чем за один месяц до даты проведения конкурса.</w:t>
      </w:r>
    </w:p>
    <w:p w:rsidR="00B16B40" w:rsidRDefault="00B16B40">
      <w:pPr>
        <w:pStyle w:val="ConsPlusNormal"/>
        <w:spacing w:before="220"/>
        <w:ind w:firstLine="540"/>
        <w:jc w:val="both"/>
      </w:pPr>
      <w:r>
        <w:t>12. Информация о проведении конкурса должна содержать следующие сведения:</w:t>
      </w:r>
    </w:p>
    <w:p w:rsidR="00B16B40" w:rsidRDefault="00B16B40">
      <w:pPr>
        <w:pStyle w:val="ConsPlusNormal"/>
        <w:spacing w:before="220"/>
        <w:ind w:firstLine="540"/>
        <w:jc w:val="both"/>
      </w:pPr>
      <w:r>
        <w:t>а) наименование категории и группы должностей гражданской службы, на которые могут быть назначены граждане (гражданские служащие) после окончания обучения;</w:t>
      </w:r>
    </w:p>
    <w:p w:rsidR="00B16B40" w:rsidRDefault="00B16B40">
      <w:pPr>
        <w:pStyle w:val="ConsPlusNormal"/>
        <w:spacing w:before="220"/>
        <w:ind w:firstLine="540"/>
        <w:jc w:val="both"/>
      </w:pPr>
      <w:r>
        <w:t>б) квалификационные требования для замещения должностей в соответствии с категорией и группой должностей гражданской службы;</w:t>
      </w:r>
    </w:p>
    <w:p w:rsidR="00B16B40" w:rsidRDefault="00B16B40">
      <w:pPr>
        <w:pStyle w:val="ConsPlusNormal"/>
        <w:spacing w:before="220"/>
        <w:ind w:firstLine="540"/>
        <w:jc w:val="both"/>
      </w:pPr>
      <w:proofErr w:type="gramStart"/>
      <w:r>
        <w:t xml:space="preserve">в) условия прохождения гражданской службы, включая ограничения и запреты, предусмотренные </w:t>
      </w:r>
      <w:hyperlink r:id="rId12" w:history="1">
        <w:r>
          <w:rPr>
            <w:color w:val="0000FF"/>
          </w:rPr>
          <w:t>статьями 16</w:t>
        </w:r>
      </w:hyperlink>
      <w:r>
        <w:t xml:space="preserve"> и </w:t>
      </w:r>
      <w:hyperlink r:id="rId13" w:history="1">
        <w:r>
          <w:rPr>
            <w:color w:val="0000FF"/>
          </w:rPr>
          <w:t>17</w:t>
        </w:r>
      </w:hyperlink>
      <w:r>
        <w:t xml:space="preserve"> Федерального закона "О государственной гражданской службе Российской Федерации", требования о предотвращении или об урегулировании конфликта интересов и обязанности, установленные Федеральным </w:t>
      </w:r>
      <w:hyperlink r:id="rId14" w:history="1">
        <w:r>
          <w:rPr>
            <w:color w:val="0000FF"/>
          </w:rPr>
          <w:t>законом</w:t>
        </w:r>
      </w:hyperlink>
      <w:r>
        <w:t xml:space="preserve"> от 25 декабря 2008 г. N 273-ФЗ "О противодействии коррупции" (далее - Федеральный закон "О противодействии коррупции") и другими федеральными законами;</w:t>
      </w:r>
      <w:proofErr w:type="gramEnd"/>
    </w:p>
    <w:p w:rsidR="00B16B40" w:rsidRDefault="00B16B40">
      <w:pPr>
        <w:pStyle w:val="ConsPlusNormal"/>
        <w:spacing w:before="220"/>
        <w:ind w:firstLine="540"/>
        <w:jc w:val="both"/>
      </w:pPr>
      <w:r>
        <w:t xml:space="preserve">г) место и время приема документов, подлежащих представлению в соответствии с </w:t>
      </w:r>
      <w:hyperlink w:anchor="P82" w:history="1">
        <w:r>
          <w:rPr>
            <w:color w:val="0000FF"/>
          </w:rPr>
          <w:t>пунктами 13</w:t>
        </w:r>
      </w:hyperlink>
      <w:r>
        <w:t xml:space="preserve"> - </w:t>
      </w:r>
      <w:hyperlink w:anchor="P94" w:history="1">
        <w:r>
          <w:rPr>
            <w:color w:val="0000FF"/>
          </w:rPr>
          <w:t>20</w:t>
        </w:r>
      </w:hyperlink>
      <w:r>
        <w:t xml:space="preserve"> настоящего Положения, срок, до истечения которого они принимаются;</w:t>
      </w:r>
    </w:p>
    <w:p w:rsidR="00B16B40" w:rsidRDefault="00B16B40">
      <w:pPr>
        <w:pStyle w:val="ConsPlusNormal"/>
        <w:spacing w:before="220"/>
        <w:ind w:firstLine="540"/>
        <w:jc w:val="both"/>
      </w:pPr>
      <w:r>
        <w:t>д) дата проведения конкурса, место и порядок его проведения.</w:t>
      </w:r>
    </w:p>
    <w:p w:rsidR="00B16B40" w:rsidRDefault="00B16B40">
      <w:pPr>
        <w:pStyle w:val="ConsPlusNormal"/>
        <w:spacing w:before="220"/>
        <w:ind w:firstLine="540"/>
        <w:jc w:val="both"/>
      </w:pPr>
      <w:bookmarkStart w:id="2" w:name="P82"/>
      <w:bookmarkEnd w:id="2"/>
      <w:r>
        <w:t>13. Гражданин, изъявивший желание участвовать в конкурсе, представляет в государственный орган:</w:t>
      </w:r>
    </w:p>
    <w:p w:rsidR="00B16B40" w:rsidRDefault="00B16B40">
      <w:pPr>
        <w:pStyle w:val="ConsPlusNormal"/>
        <w:spacing w:before="220"/>
        <w:ind w:firstLine="540"/>
        <w:jc w:val="both"/>
      </w:pPr>
      <w:r>
        <w:t xml:space="preserve">а) заявление в письменной форме, в котором он подтверждает, что ознакомлен с информацией об ограничениях и запретах, предусмотренных </w:t>
      </w:r>
      <w:hyperlink r:id="rId15" w:history="1">
        <w:r>
          <w:rPr>
            <w:color w:val="0000FF"/>
          </w:rPr>
          <w:t>статьями 16</w:t>
        </w:r>
      </w:hyperlink>
      <w:r>
        <w:t xml:space="preserve"> и </w:t>
      </w:r>
      <w:hyperlink r:id="rId16" w:history="1">
        <w:r>
          <w:rPr>
            <w:color w:val="0000FF"/>
          </w:rPr>
          <w:t>17</w:t>
        </w:r>
      </w:hyperlink>
      <w:r>
        <w:t xml:space="preserve"> Федерального закона "О государственной гражданской службе Российской Федерации", о </w:t>
      </w:r>
      <w:proofErr w:type="gramStart"/>
      <w:r>
        <w:t>требованиях</w:t>
      </w:r>
      <w:proofErr w:type="gramEnd"/>
      <w:r>
        <w:t xml:space="preserve"> о предотвращении или об урегулировании конфликта интересов и об обязанностях, установленных Федеральным </w:t>
      </w:r>
      <w:hyperlink r:id="rId17" w:history="1">
        <w:r>
          <w:rPr>
            <w:color w:val="0000FF"/>
          </w:rPr>
          <w:t>законом</w:t>
        </w:r>
      </w:hyperlink>
      <w:r>
        <w:t xml:space="preserve"> "О противодействии коррупции" и другими федеральными законами;</w:t>
      </w:r>
    </w:p>
    <w:p w:rsidR="00B16B40" w:rsidRDefault="00B16B40">
      <w:pPr>
        <w:pStyle w:val="ConsPlusNormal"/>
        <w:spacing w:before="220"/>
        <w:ind w:firstLine="540"/>
        <w:jc w:val="both"/>
      </w:pPr>
      <w:r>
        <w:t xml:space="preserve">б) анкету, заполненную гражданином по </w:t>
      </w:r>
      <w:hyperlink r:id="rId18" w:history="1">
        <w:r>
          <w:rPr>
            <w:color w:val="0000FF"/>
          </w:rPr>
          <w:t>форме</w:t>
        </w:r>
      </w:hyperlink>
      <w:r>
        <w:t>, утвержденной Правительством Российской Федерации для представления в государственный орган гражданином, поступающим на государственную гражданскую службу Российской Федерации, с приложением фотографии и подписанную им;</w:t>
      </w:r>
    </w:p>
    <w:p w:rsidR="00B16B40" w:rsidRDefault="00B16B40">
      <w:pPr>
        <w:pStyle w:val="ConsPlusNormal"/>
        <w:spacing w:before="220"/>
        <w:ind w:firstLine="540"/>
        <w:jc w:val="both"/>
      </w:pPr>
      <w:r>
        <w:t>в) копию паспорта (паспорт предъявляется лично по прибытии на конкурс);</w:t>
      </w:r>
    </w:p>
    <w:p w:rsidR="00B16B40" w:rsidRDefault="00B16B40">
      <w:pPr>
        <w:pStyle w:val="ConsPlusNormal"/>
        <w:spacing w:before="220"/>
        <w:ind w:firstLine="540"/>
        <w:jc w:val="both"/>
      </w:pPr>
      <w:proofErr w:type="gramStart"/>
      <w:r>
        <w:t>г) копию трудовой книжки, и (или) сведения о трудовой деятельности, оформленные в установленном законодательством Российской Федерации порядке, и (или) иные документы, подтверждающие трудовую (служебную) деятельность гражданина (за исключением случаев, когда трудовая (служебная) деятельность ранее не осуществлялась);</w:t>
      </w:r>
      <w:proofErr w:type="gramEnd"/>
    </w:p>
    <w:p w:rsidR="00B16B40" w:rsidRDefault="00B16B40">
      <w:pPr>
        <w:pStyle w:val="ConsPlusNormal"/>
        <w:spacing w:before="220"/>
        <w:ind w:firstLine="540"/>
        <w:jc w:val="both"/>
      </w:pPr>
      <w:r>
        <w:t xml:space="preserve">д) заключение медицинской организации, подтверждающее отсутствие у гражданина заболевания, препятствующего поступлению на гражданскую службу или ее прохождению, по </w:t>
      </w:r>
      <w:hyperlink r:id="rId19" w:history="1">
        <w:r>
          <w:rPr>
            <w:color w:val="0000FF"/>
          </w:rPr>
          <w:t>форме</w:t>
        </w:r>
      </w:hyperlink>
      <w:r>
        <w:t xml:space="preserve">, предусмотренной </w:t>
      </w:r>
      <w:hyperlink r:id="rId20" w:history="1">
        <w:r>
          <w:rPr>
            <w:color w:val="0000FF"/>
          </w:rPr>
          <w:t>пунктом 4 части 1 статьи 16</w:t>
        </w:r>
      </w:hyperlink>
      <w:r>
        <w:t xml:space="preserve"> Федерального закона "О государственной гражданской службе Российской Федерации".</w:t>
      </w:r>
    </w:p>
    <w:p w:rsidR="00B16B40" w:rsidRDefault="00B16B40">
      <w:pPr>
        <w:pStyle w:val="ConsPlusNormal"/>
        <w:spacing w:before="220"/>
        <w:ind w:firstLine="540"/>
        <w:jc w:val="both"/>
      </w:pPr>
      <w:bookmarkStart w:id="3" w:name="P88"/>
      <w:bookmarkEnd w:id="3"/>
      <w:r>
        <w:t>14. Гражданский служащий, изъявивший желание участвовать в конкурсе, подает заявление на имя представителя государственного органа, проводящего конкурс, и представляет на рассмотрение конкурсной комиссии отзыв непосредственного руководителя об исполнении гражданским служащим должностных обязанностей с оценкой целесообразности его направления на обучение для получения высшего образования соответствующего уровня.</w:t>
      </w:r>
    </w:p>
    <w:p w:rsidR="00B16B40" w:rsidRDefault="00B16B40">
      <w:pPr>
        <w:pStyle w:val="ConsPlusNormal"/>
        <w:spacing w:before="220"/>
        <w:ind w:firstLine="540"/>
        <w:jc w:val="both"/>
      </w:pPr>
      <w:r>
        <w:t xml:space="preserve">15. </w:t>
      </w:r>
      <w:proofErr w:type="gramStart"/>
      <w:r>
        <w:t>Гражданин, обучающийся по имеющей государственную аккредитацию образовательной программе среднего профессионального образования, или гражданин (гражданский служащий), обучающийся по имеющей государственную аккредитацию образовательной программе высшего образования (программе бакалавриата, программе специалитета, программе магистратуры), дополнительно представляет в государственный орган справку об обучении или о периоде обучения, включающую информацию об успеваемости, по образцу, самостоятельно устанавливаемому организацией, осуществляющей образовательную деятельность (далее - справка об обучении), в которой</w:t>
      </w:r>
      <w:proofErr w:type="gramEnd"/>
      <w:r>
        <w:t xml:space="preserve"> обучается гражданин (гражданский служащий).</w:t>
      </w:r>
    </w:p>
    <w:p w:rsidR="00B16B40" w:rsidRDefault="00B16B40">
      <w:pPr>
        <w:pStyle w:val="ConsPlusNormal"/>
        <w:spacing w:before="220"/>
        <w:ind w:firstLine="540"/>
        <w:jc w:val="both"/>
      </w:pPr>
      <w:bookmarkStart w:id="4" w:name="P90"/>
      <w:bookmarkEnd w:id="4"/>
      <w:r>
        <w:t xml:space="preserve">16. </w:t>
      </w:r>
      <w:proofErr w:type="gramStart"/>
      <w:r>
        <w:t>Гражданин, поступающий на обучение по имеющей государственную аккредитацию образовательной программе среднего профессионального образования, дополнительно представляет в государственный орган аттестат об основном общем образовании или аттестат о среднем общем образовании и приложение к нему или справку об обучении из организации, осуществляющей образовательную деятельность, в случае если получение им основного общего образования или среднего общего образования не завершено.</w:t>
      </w:r>
      <w:proofErr w:type="gramEnd"/>
    </w:p>
    <w:p w:rsidR="00B16B40" w:rsidRDefault="00B16B40">
      <w:pPr>
        <w:pStyle w:val="ConsPlusNormal"/>
        <w:spacing w:before="220"/>
        <w:ind w:firstLine="540"/>
        <w:jc w:val="both"/>
      </w:pPr>
      <w:bookmarkStart w:id="5" w:name="P91"/>
      <w:bookmarkEnd w:id="5"/>
      <w:r>
        <w:t xml:space="preserve">17. </w:t>
      </w:r>
      <w:proofErr w:type="gramStart"/>
      <w:r>
        <w:t>Гражданин (гражданский служащий), поступающий на обучение по имеющей государственную аккредитацию образовательной программе высшего образования (программе бакалавриата, программе специалитета), дополнительно представляет в государственный орган аттестат о среднем общем образовании или диплом о среднем профессиональном образовании и приложение к нему или справку об обучении из организации, осуществляющей образовательную деятельность, в случае если получение им среднего общего образования или среднего профессионального образования не</w:t>
      </w:r>
      <w:proofErr w:type="gramEnd"/>
      <w:r>
        <w:t xml:space="preserve"> завершено.</w:t>
      </w:r>
    </w:p>
    <w:p w:rsidR="00B16B40" w:rsidRDefault="00B16B40">
      <w:pPr>
        <w:pStyle w:val="ConsPlusNormal"/>
        <w:spacing w:before="220"/>
        <w:ind w:firstLine="540"/>
        <w:jc w:val="both"/>
      </w:pPr>
      <w:r>
        <w:t xml:space="preserve">18. </w:t>
      </w:r>
      <w:proofErr w:type="gramStart"/>
      <w:r>
        <w:t xml:space="preserve">Гражданин, не достигший возраста 18 лет, поступающий на обучение по имеющей государственную аккредитацию образовательной программе среднего профессионального образования или высшего образования (программе бакалавриата, программе специалитета), дополнительно представляет в государственный орган оформленное в письменной форме согласие своих родителей (законных представителей) на участие в конкурсе, за исключением граждан, не достигших возраста 18 лет, но в соответствии с </w:t>
      </w:r>
      <w:hyperlink r:id="rId21" w:history="1">
        <w:r>
          <w:rPr>
            <w:color w:val="0000FF"/>
          </w:rPr>
          <w:t>пунктом 2 статьи 21</w:t>
        </w:r>
      </w:hyperlink>
      <w:r>
        <w:t xml:space="preserve"> и</w:t>
      </w:r>
      <w:proofErr w:type="gramEnd"/>
      <w:r>
        <w:t xml:space="preserve"> </w:t>
      </w:r>
      <w:hyperlink r:id="rId22" w:history="1">
        <w:r>
          <w:rPr>
            <w:color w:val="0000FF"/>
          </w:rPr>
          <w:t>статьей 27</w:t>
        </w:r>
      </w:hyperlink>
      <w:r>
        <w:t xml:space="preserve"> Гражданского кодекса Российской Федерации </w:t>
      </w:r>
      <w:proofErr w:type="gramStart"/>
      <w:r>
        <w:t>признанных</w:t>
      </w:r>
      <w:proofErr w:type="gramEnd"/>
      <w:r>
        <w:t xml:space="preserve"> полностью дееспособными.</w:t>
      </w:r>
    </w:p>
    <w:p w:rsidR="00B16B40" w:rsidRDefault="00B16B40">
      <w:pPr>
        <w:pStyle w:val="ConsPlusNormal"/>
        <w:spacing w:before="220"/>
        <w:ind w:firstLine="540"/>
        <w:jc w:val="both"/>
      </w:pPr>
      <w:r>
        <w:t xml:space="preserve">19. </w:t>
      </w:r>
      <w:proofErr w:type="gramStart"/>
      <w:r>
        <w:t>Гражданин (гражданский служащий), поступающий на обучение по имеющей государственную аккредитацию образовательной программе высшего образования (программе магистратуры), дополнительно представляет в государственный орган диплом бакалавра и приложение к нему или диплом специалиста, подтверждающий присвоение квалификации "дипломированный специалист", и приложение к нему.</w:t>
      </w:r>
      <w:proofErr w:type="gramEnd"/>
    </w:p>
    <w:p w:rsidR="00B16B40" w:rsidRDefault="00B16B40">
      <w:pPr>
        <w:pStyle w:val="ConsPlusNormal"/>
        <w:spacing w:before="220"/>
        <w:ind w:firstLine="540"/>
        <w:jc w:val="both"/>
      </w:pPr>
      <w:bookmarkStart w:id="6" w:name="P94"/>
      <w:bookmarkEnd w:id="6"/>
      <w:r>
        <w:t>20. Гражданин, прошедший практику или стажировку в государственном органе, проводящем конкурс, или в иных федеральных государственных органах, органах государственной власти субъектов Российской Федерации, органах местного самоуправления (далее - практика или стажировка), дополнительно представляет отзыв руководителя практики или стажировки.</w:t>
      </w:r>
    </w:p>
    <w:p w:rsidR="00B16B40" w:rsidRDefault="00B16B40">
      <w:pPr>
        <w:pStyle w:val="ConsPlusNormal"/>
        <w:spacing w:before="220"/>
        <w:ind w:firstLine="540"/>
        <w:jc w:val="both"/>
      </w:pPr>
      <w:r>
        <w:t xml:space="preserve">21. </w:t>
      </w:r>
      <w:proofErr w:type="gramStart"/>
      <w:r>
        <w:t xml:space="preserve">Документы, указанные в </w:t>
      </w:r>
      <w:hyperlink w:anchor="P82" w:history="1">
        <w:r>
          <w:rPr>
            <w:color w:val="0000FF"/>
          </w:rPr>
          <w:t>пунктах 13</w:t>
        </w:r>
      </w:hyperlink>
      <w:r>
        <w:t xml:space="preserve"> - </w:t>
      </w:r>
      <w:hyperlink w:anchor="P94" w:history="1">
        <w:r>
          <w:rPr>
            <w:color w:val="0000FF"/>
          </w:rPr>
          <w:t>20</w:t>
        </w:r>
      </w:hyperlink>
      <w:r>
        <w:t xml:space="preserve"> настоящего Положения, представляются в государственный орган гражданином (гражданским служащим) лично, посредством направления по почте или в электронной форме с использованием информационной системы в области государственной службы в течение 21 календарного дня со дня размещения информации о проведении конкурса в информационно-телекоммуникационной сети "Интернет" на официальном сайте информационной системы в области государственной службы.</w:t>
      </w:r>
      <w:proofErr w:type="gramEnd"/>
    </w:p>
    <w:p w:rsidR="00B16B40" w:rsidRDefault="00B16B40">
      <w:pPr>
        <w:pStyle w:val="ConsPlusNormal"/>
        <w:spacing w:before="220"/>
        <w:ind w:firstLine="540"/>
        <w:jc w:val="both"/>
      </w:pPr>
      <w:r>
        <w:t>22. Порядок представления документов в электронной форме устанавливается Правительством Российской Федерации.</w:t>
      </w:r>
    </w:p>
    <w:p w:rsidR="00B16B40" w:rsidRDefault="00B16B40">
      <w:pPr>
        <w:pStyle w:val="ConsPlusNormal"/>
        <w:spacing w:before="220"/>
        <w:ind w:firstLine="540"/>
        <w:jc w:val="both"/>
      </w:pPr>
      <w:r>
        <w:t>23. 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основаниями для отказа гражданину (гражданскому служащему) в приеме документов.</w:t>
      </w:r>
    </w:p>
    <w:p w:rsidR="00B16B40" w:rsidRDefault="00B16B40">
      <w:pPr>
        <w:pStyle w:val="ConsPlusNormal"/>
        <w:spacing w:before="220"/>
        <w:ind w:firstLine="540"/>
        <w:jc w:val="both"/>
      </w:pPr>
      <w:r>
        <w:t>24. В случае несвоевременного представления документов, представления их не в полном объеме или с нарушением правил оформления по уважительной причине представитель государственного органа, проводящего конкурс, вправе перенести срок приема документов.</w:t>
      </w:r>
    </w:p>
    <w:p w:rsidR="00B16B40" w:rsidRDefault="00B16B40">
      <w:pPr>
        <w:pStyle w:val="ConsPlusNormal"/>
        <w:spacing w:before="220"/>
        <w:ind w:firstLine="540"/>
        <w:jc w:val="both"/>
      </w:pPr>
      <w:r>
        <w:t>25. Расходы, связанные с участием в конкурсе (проезд к месту проведения конкурса и обратно, наем жилого помещения, проживание, пользование услугами сре</w:t>
      </w:r>
      <w:proofErr w:type="gramStart"/>
      <w:r>
        <w:t>дств св</w:t>
      </w:r>
      <w:proofErr w:type="gramEnd"/>
      <w:r>
        <w:t>язи и другие), осуществляются гражданами (гражданскими служащими) за счет собственных средств.</w:t>
      </w:r>
    </w:p>
    <w:p w:rsidR="00B16B40" w:rsidRDefault="00B16B40">
      <w:pPr>
        <w:pStyle w:val="ConsPlusNormal"/>
        <w:spacing w:before="220"/>
        <w:ind w:firstLine="540"/>
        <w:jc w:val="both"/>
      </w:pPr>
      <w:bookmarkStart w:id="7" w:name="P100"/>
      <w:bookmarkEnd w:id="7"/>
      <w:r>
        <w:t xml:space="preserve">26. Конкурсная комиссия оценивает кандидатов на основании сведений об успеваемости и иных сведений, содержащихся в документах, представленных в соответствии с </w:t>
      </w:r>
      <w:hyperlink w:anchor="P82" w:history="1">
        <w:r>
          <w:rPr>
            <w:color w:val="0000FF"/>
          </w:rPr>
          <w:t>пунктами 13</w:t>
        </w:r>
      </w:hyperlink>
      <w:r>
        <w:t xml:space="preserve"> - </w:t>
      </w:r>
      <w:hyperlink w:anchor="P94" w:history="1">
        <w:r>
          <w:rPr>
            <w:color w:val="0000FF"/>
          </w:rPr>
          <w:t>20</w:t>
        </w:r>
      </w:hyperlink>
      <w:r>
        <w:t xml:space="preserve"> настоящего Положения, а также на основании результатов конкурсных процедур, решение о проведении которых принимает государственный орган, проводящий конкурс. Конкурсные процедуры проводятся с использованием не противоречащих федеральным законам и другим нормативным правовым актам Российской Федерации методов оценки способностей и личностных качеств кандидатов, включая индивидуальное собеседование, анкетирование, тестирование, написание реферата или мотивационного письма.</w:t>
      </w:r>
    </w:p>
    <w:p w:rsidR="00B16B40" w:rsidRDefault="00B16B40">
      <w:pPr>
        <w:pStyle w:val="ConsPlusNormal"/>
        <w:spacing w:before="220"/>
        <w:ind w:firstLine="540"/>
        <w:jc w:val="both"/>
      </w:pPr>
      <w:r>
        <w:t xml:space="preserve">27. Прохождение гражданином практики или стажировки, подтвержденное отзывом руководителя практики или стажировки, нахождение гражданина (гражданского служащего) в кадровом резерве государственного органа, представление гражданским служащим отзыва непосредственного руководителя, предусмотренного </w:t>
      </w:r>
      <w:hyperlink w:anchor="P88" w:history="1">
        <w:r>
          <w:rPr>
            <w:color w:val="0000FF"/>
          </w:rPr>
          <w:t>пунктом 14</w:t>
        </w:r>
      </w:hyperlink>
      <w:r>
        <w:t xml:space="preserve"> настоящего Положения, учитываются конкурсной комиссией при принятии в отношении этого гражданина (гражданского служащего) решения о заключении договора о целевом обучении.</w:t>
      </w:r>
    </w:p>
    <w:p w:rsidR="00B16B40" w:rsidRDefault="00B16B40">
      <w:pPr>
        <w:pStyle w:val="ConsPlusNormal"/>
        <w:spacing w:before="220"/>
        <w:ind w:firstLine="540"/>
        <w:jc w:val="both"/>
      </w:pPr>
      <w:r>
        <w:t xml:space="preserve">28. Конкурсная комиссия до 15 июня года приема на обучение определяет по итогам оценки кандидатов в соответствии с </w:t>
      </w:r>
      <w:hyperlink w:anchor="P100" w:history="1">
        <w:r>
          <w:rPr>
            <w:color w:val="0000FF"/>
          </w:rPr>
          <w:t>пунктом 26</w:t>
        </w:r>
      </w:hyperlink>
      <w:r>
        <w:t xml:space="preserve"> настоящего Положения граждан (гражданских служащих), с которыми будут заключены договоры о целевом обучении.</w:t>
      </w:r>
    </w:p>
    <w:p w:rsidR="00B16B40" w:rsidRDefault="00B16B40">
      <w:pPr>
        <w:pStyle w:val="ConsPlusNormal"/>
        <w:spacing w:before="220"/>
        <w:ind w:firstLine="540"/>
        <w:jc w:val="both"/>
      </w:pPr>
      <w:r>
        <w:t>29. Гражданам (гражданским служащим), участвовавшим в конкурсе, сообщается о его результатах в письменной форме в течение трех рабочих дней со дня завершения конкурса.</w:t>
      </w:r>
    </w:p>
    <w:p w:rsidR="00B16B40" w:rsidRDefault="00B16B40">
      <w:pPr>
        <w:pStyle w:val="ConsPlusNormal"/>
        <w:spacing w:before="220"/>
        <w:ind w:firstLine="540"/>
        <w:jc w:val="both"/>
      </w:pPr>
      <w:r>
        <w:t>30. Граждане (гражданские служащие), участвовавшие в конкурсе, вправе обжаловать решение конкурсной комиссии в соответствии с законодательством Российской Федерации.</w:t>
      </w:r>
    </w:p>
    <w:p w:rsidR="00B16B40" w:rsidRDefault="00B16B40">
      <w:pPr>
        <w:pStyle w:val="ConsPlusNormal"/>
        <w:spacing w:before="220"/>
        <w:ind w:firstLine="540"/>
        <w:jc w:val="both"/>
      </w:pPr>
      <w:r>
        <w:t xml:space="preserve">31. По решению руководителя государственного органа перед заключением договора о целевом обучении может быть осуществлена проверка достоверности и полноты персональных данных и иных сведений, содержащихся в документах, представленных гражданином в соответствии с </w:t>
      </w:r>
      <w:hyperlink w:anchor="P82" w:history="1">
        <w:r>
          <w:rPr>
            <w:color w:val="0000FF"/>
          </w:rPr>
          <w:t>пунктами 13</w:t>
        </w:r>
      </w:hyperlink>
      <w:r>
        <w:t xml:space="preserve"> - </w:t>
      </w:r>
      <w:hyperlink w:anchor="P94" w:history="1">
        <w:r>
          <w:rPr>
            <w:color w:val="0000FF"/>
          </w:rPr>
          <w:t>20</w:t>
        </w:r>
      </w:hyperlink>
      <w:r>
        <w:t xml:space="preserve"> настоящего Положения.</w:t>
      </w:r>
    </w:p>
    <w:p w:rsidR="00B16B40" w:rsidRDefault="00B16B40">
      <w:pPr>
        <w:pStyle w:val="ConsPlusNormal"/>
        <w:spacing w:before="220"/>
        <w:ind w:firstLine="540"/>
        <w:jc w:val="both"/>
      </w:pPr>
      <w:r>
        <w:t>32. Сведения, представленные в электронной форме, подвергаются автоматизированной проверке в порядке, установленном Правительством Российской Федерации.</w:t>
      </w:r>
    </w:p>
    <w:p w:rsidR="00B16B40" w:rsidRDefault="00B16B40">
      <w:pPr>
        <w:pStyle w:val="ConsPlusNormal"/>
        <w:spacing w:before="220"/>
        <w:ind w:firstLine="540"/>
        <w:jc w:val="both"/>
      </w:pPr>
      <w:r>
        <w:t>33. Перед заключением договора о целевом обучении гражданин в обязательном порядке должен быть ознакомлен под расписку с информацией:</w:t>
      </w:r>
    </w:p>
    <w:p w:rsidR="00B16B40" w:rsidRDefault="00B16B40">
      <w:pPr>
        <w:pStyle w:val="ConsPlusNormal"/>
        <w:spacing w:before="220"/>
        <w:ind w:firstLine="540"/>
        <w:jc w:val="both"/>
      </w:pPr>
      <w:r>
        <w:t xml:space="preserve">а) об ограничениях и запретах, предусмотренных </w:t>
      </w:r>
      <w:hyperlink r:id="rId23" w:history="1">
        <w:r>
          <w:rPr>
            <w:color w:val="0000FF"/>
          </w:rPr>
          <w:t>статьями 16</w:t>
        </w:r>
      </w:hyperlink>
      <w:r>
        <w:t xml:space="preserve"> и </w:t>
      </w:r>
      <w:hyperlink r:id="rId24" w:history="1">
        <w:r>
          <w:rPr>
            <w:color w:val="0000FF"/>
          </w:rPr>
          <w:t>17</w:t>
        </w:r>
      </w:hyperlink>
      <w:r>
        <w:t xml:space="preserve"> Федерального закона "О государственной гражданской службе Российской Федерации", о </w:t>
      </w:r>
      <w:proofErr w:type="gramStart"/>
      <w:r>
        <w:t>требованиях</w:t>
      </w:r>
      <w:proofErr w:type="gramEnd"/>
      <w:r>
        <w:t xml:space="preserve"> о предотвращении или об урегулировании конфликта интересов и об обязанностях, установленных Федеральным </w:t>
      </w:r>
      <w:hyperlink r:id="rId25" w:history="1">
        <w:r>
          <w:rPr>
            <w:color w:val="0000FF"/>
          </w:rPr>
          <w:t>законом</w:t>
        </w:r>
      </w:hyperlink>
      <w:r>
        <w:t xml:space="preserve"> "О противодействии коррупции" и другими федеральными законами;</w:t>
      </w:r>
    </w:p>
    <w:p w:rsidR="00B16B40" w:rsidRDefault="00B16B40">
      <w:pPr>
        <w:pStyle w:val="ConsPlusNormal"/>
        <w:spacing w:before="220"/>
        <w:ind w:firstLine="540"/>
        <w:jc w:val="both"/>
      </w:pPr>
      <w:r>
        <w:t>б) об обязательствах по возмещению расходов, связанных с осуществлением денежной выплаты, в случае неисполнения условий договора о целевом обучении, касающихся освоения соответствующей образовательной программы или замещения должности гражданской службы, а также в случае выявления, в том числе по результатам соответствующих проверок, обстоятельств, препятствующих поступлению на гражданскую службу.</w:t>
      </w:r>
    </w:p>
    <w:p w:rsidR="00B16B40" w:rsidRDefault="00B16B40">
      <w:pPr>
        <w:pStyle w:val="ConsPlusNormal"/>
        <w:spacing w:before="220"/>
        <w:ind w:firstLine="540"/>
        <w:jc w:val="both"/>
      </w:pPr>
      <w:r>
        <w:t xml:space="preserve">34. Договор о целевом обучении заключается между государственным органом и гражданином (гражданским служащим) в количестве экземпляров по числу сторон договора не позднее 1 июля года приема на обучение в простой письменной форме. Типовая форма договора о целевом обучении утверждается Правительством Российской Федерации в соответствии с </w:t>
      </w:r>
      <w:hyperlink r:id="rId26" w:history="1">
        <w:r>
          <w:rPr>
            <w:color w:val="0000FF"/>
          </w:rPr>
          <w:t>частью 7 статьи 56</w:t>
        </w:r>
      </w:hyperlink>
      <w:r>
        <w:t xml:space="preserve"> Федерального закона от 29 декабря 2012 г. N 273-ФЗ "Об образовании в Российской Федерации" (далее - Федеральный закон "Об образовании в Российской Федерации").</w:t>
      </w:r>
    </w:p>
    <w:p w:rsidR="00B16B40" w:rsidRDefault="00B16B40">
      <w:pPr>
        <w:pStyle w:val="ConsPlusNormal"/>
        <w:spacing w:before="220"/>
        <w:ind w:firstLine="540"/>
        <w:jc w:val="both"/>
      </w:pPr>
      <w:r>
        <w:t xml:space="preserve">35. </w:t>
      </w:r>
      <w:proofErr w:type="gramStart"/>
      <w:r>
        <w:t xml:space="preserve">Договор о целевом обучении с гражданином, представившим в соответствии с </w:t>
      </w:r>
      <w:hyperlink w:anchor="P90" w:history="1">
        <w:r>
          <w:rPr>
            <w:color w:val="0000FF"/>
          </w:rPr>
          <w:t>пунктами 16</w:t>
        </w:r>
      </w:hyperlink>
      <w:r>
        <w:t xml:space="preserve"> и </w:t>
      </w:r>
      <w:hyperlink w:anchor="P91" w:history="1">
        <w:r>
          <w:rPr>
            <w:color w:val="0000FF"/>
          </w:rPr>
          <w:t>17</w:t>
        </w:r>
      </w:hyperlink>
      <w:r>
        <w:t xml:space="preserve"> настоящего Положения для участия в конкурсе справку об обучении из организации, осуществляющей образовательную деятельность, заключается после представления им в государственный орган документа об образовании или документа об образовании и о квалификации, подтверждающего получение им образования соответствующего уровня.</w:t>
      </w:r>
      <w:proofErr w:type="gramEnd"/>
    </w:p>
    <w:p w:rsidR="00B16B40" w:rsidRDefault="00B16B40">
      <w:pPr>
        <w:pStyle w:val="ConsPlusNormal"/>
        <w:spacing w:before="220"/>
        <w:ind w:firstLine="540"/>
        <w:jc w:val="both"/>
      </w:pPr>
      <w:r>
        <w:t xml:space="preserve">36. Существенные условия договора о целевом обучении, предусмотренные положением о целевом обучении, утвержденным Правительством Российской Федерации в соответствии с </w:t>
      </w:r>
      <w:hyperlink r:id="rId27" w:history="1">
        <w:r>
          <w:rPr>
            <w:color w:val="0000FF"/>
          </w:rPr>
          <w:t>частью 7 статьи 56</w:t>
        </w:r>
      </w:hyperlink>
      <w:r>
        <w:t xml:space="preserve"> Федерального закона "Об образовании в Российской Федерации", включаются в договор о целевом обучении с учетом следующих особенностей:</w:t>
      </w:r>
    </w:p>
    <w:p w:rsidR="00B16B40" w:rsidRDefault="00B16B40">
      <w:pPr>
        <w:pStyle w:val="ConsPlusNormal"/>
        <w:spacing w:before="220"/>
        <w:ind w:firstLine="540"/>
        <w:jc w:val="both"/>
      </w:pPr>
      <w:r>
        <w:t xml:space="preserve">а) гражданину (гражданскому служащему), заключившему договор о целевом </w:t>
      </w:r>
      <w:proofErr w:type="gramStart"/>
      <w:r>
        <w:t>обучении по итогам</w:t>
      </w:r>
      <w:proofErr w:type="gramEnd"/>
      <w:r>
        <w:t xml:space="preserve"> конкурса, государственным органом, проводившим конкурс, в период обучения производится денежная выплата. Размер денежной выплаты составляет 50 процентов государственной академической стипендии, установленной для студентов, обучающихся по очной форме обучения за счет бюджетных ассигнований федерального бюджета;</w:t>
      </w:r>
    </w:p>
    <w:p w:rsidR="00B16B40" w:rsidRDefault="00B16B40">
      <w:pPr>
        <w:pStyle w:val="ConsPlusNormal"/>
        <w:spacing w:before="220"/>
        <w:ind w:firstLine="540"/>
        <w:jc w:val="both"/>
      </w:pPr>
      <w:r>
        <w:t>б) денежная выплата перечисляется государственным органом ежемесячно в установленном порядке на банковский счет гражданина, открытый в кредитной организации, начиная с месяца, следующего за месяцем начала действия договора о целевом обучении, и прекращается с месяца, следующего за месяцем прекращения действия этого договора;</w:t>
      </w:r>
    </w:p>
    <w:p w:rsidR="00B16B40" w:rsidRDefault="00B16B40">
      <w:pPr>
        <w:pStyle w:val="ConsPlusNormal"/>
        <w:spacing w:before="220"/>
        <w:ind w:firstLine="540"/>
        <w:jc w:val="both"/>
      </w:pPr>
      <w:r>
        <w:t>в) государственный орган, с которым гражданин (гражданский служащий) заключил договор о целевом обучении, в период обучения такого гражданина (гражданского служащего) организует его практику, а также привлекает его к участию в семинарах, конференциях, иных мероприятиях, организуемых государственным органом;</w:t>
      </w:r>
    </w:p>
    <w:p w:rsidR="00B16B40" w:rsidRDefault="00B16B40">
      <w:pPr>
        <w:pStyle w:val="ConsPlusNormal"/>
        <w:spacing w:before="220"/>
        <w:ind w:firstLine="540"/>
        <w:jc w:val="both"/>
      </w:pPr>
      <w:bookmarkStart w:id="8" w:name="P116"/>
      <w:bookmarkEnd w:id="8"/>
      <w:proofErr w:type="gramStart"/>
      <w:r>
        <w:t>г) государственный орган, с которым гражданин (гражданский служащий) заключил договор о целевом обучении, либо его территориальный орган заключает с гражданином (гражданским служащим) по окончании его обучения срочный служебный контракт, предусматривающий обязанность гражданина (гражданского служащего) проходить в течение не менее трех лет и не менее срока, в течение которого государственный орган осуществлял ему денежную выплату, гражданскую службу в государственном органе либо</w:t>
      </w:r>
      <w:proofErr w:type="gramEnd"/>
      <w:r>
        <w:t xml:space="preserve"> </w:t>
      </w:r>
      <w:proofErr w:type="gramStart"/>
      <w:r>
        <w:t>его территориальном органе, в том числе замещать не менее одного года должность гражданской службы, на которую гражданин (гражданский служащий) будет назначен после завершения обучения (далее - срочный служебный контракт).</w:t>
      </w:r>
      <w:proofErr w:type="gramEnd"/>
    </w:p>
    <w:p w:rsidR="00B16B40" w:rsidRDefault="00B16B40">
      <w:pPr>
        <w:pStyle w:val="ConsPlusNormal"/>
        <w:spacing w:before="220"/>
        <w:ind w:firstLine="540"/>
        <w:jc w:val="both"/>
      </w:pPr>
      <w:r>
        <w:t xml:space="preserve">37. Срочный служебный контракт, предусмотренный </w:t>
      </w:r>
      <w:hyperlink w:anchor="P116" w:history="1">
        <w:r>
          <w:rPr>
            <w:color w:val="0000FF"/>
          </w:rPr>
          <w:t>подпунктом "г" пункта 36</w:t>
        </w:r>
      </w:hyperlink>
      <w:r>
        <w:t xml:space="preserve"> настоящего Положения, должен быть заключен в срок, установленный договором о целевом обучении.</w:t>
      </w:r>
    </w:p>
    <w:p w:rsidR="00B16B40" w:rsidRDefault="00B16B40">
      <w:pPr>
        <w:pStyle w:val="ConsPlusNormal"/>
        <w:spacing w:before="220"/>
        <w:ind w:firstLine="540"/>
        <w:jc w:val="both"/>
      </w:pPr>
      <w:r>
        <w:t xml:space="preserve">38. </w:t>
      </w:r>
      <w:proofErr w:type="gramStart"/>
      <w:r>
        <w:t>В случае если гражданину (гражданскому служащему) для исполнения должностных обязанностей по должности гражданской службы, на замещение которой он претендует, необходимо оформление допуска к сведениям, составляющим государственную и иную охраняемую законом тайну, срочный служебный контракт с государственным органом либо его территориальным органом заключается не позднее одного месяца после завершения процедуры оформления такого допуска.</w:t>
      </w:r>
      <w:proofErr w:type="gramEnd"/>
    </w:p>
    <w:p w:rsidR="00B16B40" w:rsidRDefault="00B16B40">
      <w:pPr>
        <w:pStyle w:val="ConsPlusNormal"/>
        <w:spacing w:before="220"/>
        <w:ind w:firstLine="540"/>
        <w:jc w:val="both"/>
      </w:pPr>
      <w:r>
        <w:t>39. В договоре о целевом обучении должны быть указаны:</w:t>
      </w:r>
    </w:p>
    <w:p w:rsidR="00B16B40" w:rsidRDefault="00B16B40">
      <w:pPr>
        <w:pStyle w:val="ConsPlusNormal"/>
        <w:spacing w:before="220"/>
        <w:ind w:firstLine="540"/>
        <w:jc w:val="both"/>
      </w:pPr>
      <w:r>
        <w:t>а) наименование государственного органа либо его территориального органа, в котором гражданин (гражданский служащий) будет проходить гражданскую службу после окончания обучения;</w:t>
      </w:r>
    </w:p>
    <w:p w:rsidR="00B16B40" w:rsidRDefault="00B16B40">
      <w:pPr>
        <w:pStyle w:val="ConsPlusNormal"/>
        <w:spacing w:before="220"/>
        <w:ind w:firstLine="540"/>
        <w:jc w:val="both"/>
      </w:pPr>
      <w:r>
        <w:t>б) наименование категории и группы должностей гражданской службы, на которые может быть назначен гражданин (гражданский служащий) после окончания обучения с указанием области и вида профессиональной служебной деятельности.</w:t>
      </w:r>
    </w:p>
    <w:p w:rsidR="00B16B40" w:rsidRDefault="00B16B40">
      <w:pPr>
        <w:pStyle w:val="ConsPlusNormal"/>
        <w:spacing w:before="220"/>
        <w:ind w:firstLine="540"/>
        <w:jc w:val="both"/>
      </w:pPr>
      <w:r>
        <w:t>40. Договор о целевом обучении должен предусматривать:</w:t>
      </w:r>
    </w:p>
    <w:p w:rsidR="00B16B40" w:rsidRDefault="00B16B40">
      <w:pPr>
        <w:pStyle w:val="ConsPlusNormal"/>
        <w:spacing w:before="220"/>
        <w:ind w:firstLine="540"/>
        <w:jc w:val="both"/>
      </w:pPr>
      <w:proofErr w:type="gramStart"/>
      <w:r>
        <w:t>а) право государственного органа на согласование темы выпускной квалификационной работы гражданина (гражданского служащего), в случае если государственная итоговая аттестация по образовательной программе, указанной в договоре о целевом обучении, включает в себя защиту выпускной квалификационной работы;</w:t>
      </w:r>
      <w:proofErr w:type="gramEnd"/>
    </w:p>
    <w:p w:rsidR="00B16B40" w:rsidRDefault="00B16B40">
      <w:pPr>
        <w:pStyle w:val="ConsPlusNormal"/>
        <w:spacing w:before="220"/>
        <w:ind w:firstLine="540"/>
        <w:jc w:val="both"/>
      </w:pPr>
      <w:r>
        <w:t>б) право государственного органа направлять в организацию, осуществляющую образовательную деятельность, в которой гражданин (гражданский служащий) осваивает соответствующую образовательную программу, предложения по организации его практики;</w:t>
      </w:r>
    </w:p>
    <w:p w:rsidR="00B16B40" w:rsidRDefault="00B16B40">
      <w:pPr>
        <w:pStyle w:val="ConsPlusNormal"/>
        <w:spacing w:before="220"/>
        <w:ind w:firstLine="540"/>
        <w:jc w:val="both"/>
      </w:pPr>
      <w:r>
        <w:t>в) право государственного органа на определение в пределах категории и группы должностей гражданской службы, указанных в договоре о целевом обучении, должности гражданской службы, на замещение которой может претендовать гражданин (гражданский служащий) с учетом результатов обучения.</w:t>
      </w:r>
    </w:p>
    <w:p w:rsidR="00B16B40" w:rsidRDefault="00B16B40">
      <w:pPr>
        <w:pStyle w:val="ConsPlusNormal"/>
        <w:spacing w:before="220"/>
        <w:ind w:firstLine="540"/>
        <w:jc w:val="both"/>
      </w:pPr>
      <w:r>
        <w:t xml:space="preserve">41. </w:t>
      </w:r>
      <w:proofErr w:type="gramStart"/>
      <w:r>
        <w:t xml:space="preserve">В случае если гражданин (гражданский служащий) поступает на обучение по образовательной программе высшего образования (программе бакалавриата, программе специалитета, программе магистратуры) в рамках квоты приема на целевое обучение по образовательным программам высшего образования за счет бюджетных ассигнований федерального бюджета, установленной Правительством Российской Федерации в соответствии с </w:t>
      </w:r>
      <w:hyperlink r:id="rId28" w:history="1">
        <w:r>
          <w:rPr>
            <w:color w:val="0000FF"/>
          </w:rPr>
          <w:t>пунктом 1 части 3 статьи 71.1</w:t>
        </w:r>
      </w:hyperlink>
      <w:r>
        <w:t xml:space="preserve"> Федерального закона "Об образовании в Российской Федерации", в договоре</w:t>
      </w:r>
      <w:proofErr w:type="gramEnd"/>
      <w:r>
        <w:t xml:space="preserve"> о целевом обучении должно содержаться указание на это.</w:t>
      </w:r>
    </w:p>
    <w:p w:rsidR="00B16B40" w:rsidRDefault="00B16B40">
      <w:pPr>
        <w:pStyle w:val="ConsPlusNormal"/>
        <w:spacing w:before="220"/>
        <w:ind w:firstLine="540"/>
        <w:jc w:val="both"/>
      </w:pPr>
      <w:r>
        <w:t xml:space="preserve">42. Порядок организации целевого обучения с обязательством последующего прохождения гражданской службы, а также условия договора о целевом обучении, не предусмотренные настоящим Положением, определяются Правительством Российской Федерации в соответствии с </w:t>
      </w:r>
      <w:hyperlink r:id="rId29" w:history="1">
        <w:r>
          <w:rPr>
            <w:color w:val="0000FF"/>
          </w:rPr>
          <w:t>частью 7 статьи 56</w:t>
        </w:r>
      </w:hyperlink>
      <w:r>
        <w:t xml:space="preserve"> Федерального закона "Об образовании в Российской Федерации".</w:t>
      </w:r>
    </w:p>
    <w:p w:rsidR="00B16B40" w:rsidRDefault="00B16B40">
      <w:pPr>
        <w:pStyle w:val="ConsPlusNormal"/>
        <w:spacing w:before="220"/>
        <w:ind w:firstLine="540"/>
        <w:jc w:val="both"/>
      </w:pPr>
      <w:r>
        <w:t xml:space="preserve">43. </w:t>
      </w:r>
      <w:proofErr w:type="gramStart"/>
      <w:r>
        <w:t xml:space="preserve">При заключении договора о целевом обучении с гражданином, не достигшим возраста 18 лет, согласие родителей (законных представителей) несовершеннолетнего гражданина, оформленное в письменной форме, прилагается к указанному договору и является его неотъемлемой частью, за исключением договора о целевом обучении, заключаемого с гражданином, не достигшим возраста 18 лет, но в соответствии с </w:t>
      </w:r>
      <w:hyperlink r:id="rId30" w:history="1">
        <w:r>
          <w:rPr>
            <w:color w:val="0000FF"/>
          </w:rPr>
          <w:t>пунктом 2 статьи 21</w:t>
        </w:r>
      </w:hyperlink>
      <w:r>
        <w:t xml:space="preserve"> и </w:t>
      </w:r>
      <w:hyperlink r:id="rId31" w:history="1">
        <w:r>
          <w:rPr>
            <w:color w:val="0000FF"/>
          </w:rPr>
          <w:t>статьей 27</w:t>
        </w:r>
      </w:hyperlink>
      <w:r>
        <w:t xml:space="preserve"> Гражданского кодекса Российской</w:t>
      </w:r>
      <w:proofErr w:type="gramEnd"/>
      <w:r>
        <w:t xml:space="preserve"> </w:t>
      </w:r>
      <w:proofErr w:type="gramStart"/>
      <w:r>
        <w:t>Федерации признанным полностью дееспособным.</w:t>
      </w:r>
      <w:proofErr w:type="gramEnd"/>
    </w:p>
    <w:p w:rsidR="00B16B40" w:rsidRDefault="00B16B40">
      <w:pPr>
        <w:pStyle w:val="ConsPlusNormal"/>
        <w:spacing w:before="220"/>
        <w:ind w:firstLine="540"/>
        <w:jc w:val="both"/>
      </w:pPr>
      <w:r>
        <w:t xml:space="preserve">44. При заключении договора о целевом </w:t>
      </w:r>
      <w:proofErr w:type="gramStart"/>
      <w:r>
        <w:t>обучении по итогам</w:t>
      </w:r>
      <w:proofErr w:type="gramEnd"/>
      <w:r>
        <w:t xml:space="preserve"> конкурса, организованного государственным органом в соответствии с </w:t>
      </w:r>
      <w:hyperlink w:anchor="P74" w:history="1">
        <w:r>
          <w:rPr>
            <w:color w:val="0000FF"/>
          </w:rPr>
          <w:t>пунктом 10</w:t>
        </w:r>
      </w:hyperlink>
      <w:r>
        <w:t xml:space="preserve"> настоящего Положения, в число сторон договора также включается территориальный орган, в котором гражданин (гражданский служащий) будет проходить гражданскую службу.</w:t>
      </w:r>
    </w:p>
    <w:p w:rsidR="00B16B40" w:rsidRDefault="00B16B40">
      <w:pPr>
        <w:pStyle w:val="ConsPlusNormal"/>
        <w:spacing w:before="220"/>
        <w:ind w:firstLine="540"/>
        <w:jc w:val="both"/>
      </w:pPr>
      <w:r>
        <w:t xml:space="preserve">45. По предложению государственного органа в число сторон договора о целевом обучении может быть включена организация, осуществляющая образовательную деятельность, в которую поступает гражданин (гражданский служащий) на </w:t>
      </w:r>
      <w:proofErr w:type="gramStart"/>
      <w:r>
        <w:t>обучение по</w:t>
      </w:r>
      <w:proofErr w:type="gramEnd"/>
      <w:r>
        <w:t xml:space="preserve"> образовательной программе среднего профессионального образования или образовательной программе высшего образования, или в которой он обучается по таким программам.</w:t>
      </w:r>
    </w:p>
    <w:p w:rsidR="00B16B40" w:rsidRDefault="00B16B40">
      <w:pPr>
        <w:pStyle w:val="ConsPlusNormal"/>
        <w:spacing w:before="220"/>
        <w:ind w:firstLine="540"/>
        <w:jc w:val="both"/>
      </w:pPr>
      <w:r>
        <w:t xml:space="preserve">46. </w:t>
      </w:r>
      <w:proofErr w:type="gramStart"/>
      <w:r>
        <w:t>Контроль за</w:t>
      </w:r>
      <w:proofErr w:type="gramEnd"/>
      <w:r>
        <w:t xml:space="preserve"> исполнением обязательств по договору о целевом обучении и планирование обучения на основании договоров о целевом обучении осуществляет кадровая служба государственного органа.</w:t>
      </w:r>
    </w:p>
    <w:p w:rsidR="00B16B40" w:rsidRDefault="00B16B40">
      <w:pPr>
        <w:pStyle w:val="ConsPlusNormal"/>
        <w:jc w:val="both"/>
      </w:pPr>
    </w:p>
    <w:p w:rsidR="00B16B40" w:rsidRDefault="00B16B40">
      <w:pPr>
        <w:pStyle w:val="ConsPlusNormal"/>
        <w:jc w:val="both"/>
      </w:pPr>
    </w:p>
    <w:p w:rsidR="00B16B40" w:rsidRDefault="00B16B40">
      <w:pPr>
        <w:pStyle w:val="ConsPlusNormal"/>
        <w:pBdr>
          <w:top w:val="single" w:sz="6" w:space="0" w:color="auto"/>
        </w:pBdr>
        <w:spacing w:before="100" w:after="100"/>
        <w:jc w:val="both"/>
        <w:rPr>
          <w:sz w:val="2"/>
          <w:szCs w:val="2"/>
        </w:rPr>
      </w:pPr>
    </w:p>
    <w:p w:rsidR="00FD2E41" w:rsidRDefault="00FD2E41"/>
    <w:sectPr w:rsidR="00FD2E41" w:rsidSect="00155F4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grammar="clean"/>
  <w:defaultTabStop w:val="708"/>
  <w:characterSpacingControl w:val="doNotCompress"/>
  <w:savePreviewPicture/>
  <w:compat/>
  <w:rsids>
    <w:rsidRoot w:val="00B16B40"/>
    <w:rsid w:val="00781256"/>
    <w:rsid w:val="00815B85"/>
    <w:rsid w:val="00B16B40"/>
    <w:rsid w:val="00B870F3"/>
    <w:rsid w:val="00EA41C2"/>
    <w:rsid w:val="00FD2E4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2E4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16B4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B16B4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B16B40"/>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95C55787D0B7231853D5DFFBA88A48775C84DBA283C0323EC2AE7FE9FA134FA11D4AE3EE7CE50DE560EB32FF782A6897DD8C5A6D7D583847FfAF" TargetMode="External"/><Relationship Id="rId13" Type="http://schemas.openxmlformats.org/officeDocument/2006/relationships/hyperlink" Target="consultantplus://offline/ref=F95C55787D0B7231853D5DFFBA88A48773C840B6213A0323EC2AE7FE9FA134FA11D4AE3EE7CE51DA5B0EB32FF782A6897DD8C5A6D7D583847FfAF" TargetMode="External"/><Relationship Id="rId18" Type="http://schemas.openxmlformats.org/officeDocument/2006/relationships/hyperlink" Target="consultantplus://offline/ref=F95C55787D0B7231853D5DFFBA88A48774CB4DB0213D0323EC2AE7FE9FA134FA11D4AE3EE7CE50DB5E0EB32FF782A6897DD8C5A6D7D583847FfAF" TargetMode="External"/><Relationship Id="rId26" Type="http://schemas.openxmlformats.org/officeDocument/2006/relationships/hyperlink" Target="consultantplus://offline/ref=F95C55787D0B7231853D5DFFBA88A48774C141B02B390323EC2AE7FE9FA134FA11D4AE3EE0CE5B8B0E41B273B1D3B58B7AD8C7A5CB7Df5F" TargetMode="External"/><Relationship Id="rId3" Type="http://schemas.openxmlformats.org/officeDocument/2006/relationships/webSettings" Target="webSettings.xml"/><Relationship Id="rId21" Type="http://schemas.openxmlformats.org/officeDocument/2006/relationships/hyperlink" Target="consultantplus://offline/ref=F95C55787D0B7231853D5DFFBA88A48773C945B028390323EC2AE7FE9FA134FA11D4AE3EE7CE51DE560EB32FF782A6897DD8C5A6D7D583847FfAF" TargetMode="External"/><Relationship Id="rId7" Type="http://schemas.openxmlformats.org/officeDocument/2006/relationships/hyperlink" Target="consultantplus://offline/ref=F95C55787D0B7231853D5DFFBA88A48774CE46B42F3C0323EC2AE7FE9FA134FA11D4AE3EE7CE53D65E0EB32FF782A6897DD8C5A6D7D583847FfAF" TargetMode="External"/><Relationship Id="rId12" Type="http://schemas.openxmlformats.org/officeDocument/2006/relationships/hyperlink" Target="consultantplus://offline/ref=F95C55787D0B7231853D5DFFBA88A48773C840B6213A0323EC2AE7FE9FA134FA11D4AE3EE7CE51DB5E0EB32FF782A6897DD8C5A6D7D583847FfAF" TargetMode="External"/><Relationship Id="rId17" Type="http://schemas.openxmlformats.org/officeDocument/2006/relationships/hyperlink" Target="consultantplus://offline/ref=F95C55787D0B7231853D5DFFBA88A48773C944B3203D0323EC2AE7FE9FA134FA03D4F632E5CA4EDF5C1BE57EB17Df5F" TargetMode="External"/><Relationship Id="rId25" Type="http://schemas.openxmlformats.org/officeDocument/2006/relationships/hyperlink" Target="consultantplus://offline/ref=F95C55787D0B7231853D5DFFBA88A48773C944B3203D0323EC2AE7FE9FA134FA03D4F632E5CA4EDF5C1BE57EB17Df5F"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consultantplus://offline/ref=F95C55787D0B7231853D5DFFBA88A48773C840B6213A0323EC2AE7FE9FA134FA11D4AE3EE7CE51DA5B0EB32FF782A6897DD8C5A6D7D583847FfAF" TargetMode="External"/><Relationship Id="rId20" Type="http://schemas.openxmlformats.org/officeDocument/2006/relationships/hyperlink" Target="consultantplus://offline/ref=F95C55787D0B7231853D5DFFBA88A48773C840B6213A0323EC2AE7FE9FA134FA11D4AE3EEEC65B8B0E41B273B1D3B58B7AD8C7A5CB7Df5F" TargetMode="External"/><Relationship Id="rId29" Type="http://schemas.openxmlformats.org/officeDocument/2006/relationships/hyperlink" Target="consultantplus://offline/ref=F95C55787D0B7231853D5DFFBA88A48774C141B02B390323EC2AE7FE9FA134FA11D4AE3EE0CE5B8B0E41B273B1D3B58B7AD8C7A5CB7Df5F" TargetMode="External"/><Relationship Id="rId1" Type="http://schemas.openxmlformats.org/officeDocument/2006/relationships/styles" Target="styles.xml"/><Relationship Id="rId6" Type="http://schemas.openxmlformats.org/officeDocument/2006/relationships/hyperlink" Target="consultantplus://offline/ref=F95C55787D0B7231853D5DFFBA88A48774CE41B12F370323EC2AE7FE9FA134FA03D4F632E5CA4EDF5C1BE57EB17Df5F" TargetMode="External"/><Relationship Id="rId11" Type="http://schemas.openxmlformats.org/officeDocument/2006/relationships/hyperlink" Target="consultantplus://offline/ref=F95C55787D0B7231853D5DFFBA88A48773C840B6213A0323EC2AE7FE9FA134FA11D4AE3EE7CE52DE590EB32FF782A6897DD8C5A6D7D583847FfAF" TargetMode="External"/><Relationship Id="rId24" Type="http://schemas.openxmlformats.org/officeDocument/2006/relationships/hyperlink" Target="consultantplus://offline/ref=F95C55787D0B7231853D5DFFBA88A48773C840B6213A0323EC2AE7FE9FA134FA11D4AE3EE7CE51DA5B0EB32FF782A6897DD8C5A6D7D583847FfAF" TargetMode="External"/><Relationship Id="rId32" Type="http://schemas.openxmlformats.org/officeDocument/2006/relationships/fontTable" Target="fontTable.xml"/><Relationship Id="rId5" Type="http://schemas.openxmlformats.org/officeDocument/2006/relationships/hyperlink" Target="consultantplus://offline/ref=F95C55787D0B7231853D5DFFBA88A48773C840B6213A0323EC2AE7FE9FA134FA11D4AE3CE7CC5B8B0E41B273B1D3B58B7AD8C7A5CB7Df5F" TargetMode="External"/><Relationship Id="rId15" Type="http://schemas.openxmlformats.org/officeDocument/2006/relationships/hyperlink" Target="consultantplus://offline/ref=F95C55787D0B7231853D5DFFBA88A48773C840B6213A0323EC2AE7FE9FA134FA11D4AE3EE7CE51DB5E0EB32FF782A6897DD8C5A6D7D583847FfAF" TargetMode="External"/><Relationship Id="rId23" Type="http://schemas.openxmlformats.org/officeDocument/2006/relationships/hyperlink" Target="consultantplus://offline/ref=F95C55787D0B7231853D5DFFBA88A48773C840B6213A0323EC2AE7FE9FA134FA11D4AE3EE7CE51DB5E0EB32FF782A6897DD8C5A6D7D583847FfAF" TargetMode="External"/><Relationship Id="rId28" Type="http://schemas.openxmlformats.org/officeDocument/2006/relationships/hyperlink" Target="consultantplus://offline/ref=F95C55787D0B7231853D5DFFBA88A48774C141B02B390323EC2AE7FE9FA134FA11D4AE3EEFC95B8B0E41B273B1D3B58B7AD8C7A5CB7Df5F" TargetMode="External"/><Relationship Id="rId10" Type="http://schemas.openxmlformats.org/officeDocument/2006/relationships/hyperlink" Target="consultantplus://offline/ref=F95C55787D0B7231853D5DFFBA88A48773C840B6213A0323EC2AE7FE9FA134FA11D4AE3CE7CC5B8B0E41B273B1D3B58B7AD8C7A5CB7Df5F" TargetMode="External"/><Relationship Id="rId19" Type="http://schemas.openxmlformats.org/officeDocument/2006/relationships/hyperlink" Target="consultantplus://offline/ref=F95C55787D0B7231853D5DFFBA88A4877ECE43B221345E29E473EBFC98AE6BED169DA23FE7CC57D65451B63AE6DAA98F67C6C6BBCBD78178f4F" TargetMode="External"/><Relationship Id="rId31" Type="http://schemas.openxmlformats.org/officeDocument/2006/relationships/hyperlink" Target="consultantplus://offline/ref=F95C55787D0B7231853D5DFFBA88A48773C945B028390323EC2AE7FE9FA134FA11D4AE3EE7CE51DA580EB32FF782A6897DD8C5A6D7D583847FfAF"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F95C55787D0B7231853D5DFFBA88A48774CE41B2203E0323EC2AE7FE9FA134FA11D4AE3EE7CE50DB570EB32FF782A6897DD8C5A6D7D583847FfAF" TargetMode="External"/><Relationship Id="rId14" Type="http://schemas.openxmlformats.org/officeDocument/2006/relationships/hyperlink" Target="consultantplus://offline/ref=F95C55787D0B7231853D5DFFBA88A48773C944B3203D0323EC2AE7FE9FA134FA03D4F632E5CA4EDF5C1BE57EB17Df5F" TargetMode="External"/><Relationship Id="rId22" Type="http://schemas.openxmlformats.org/officeDocument/2006/relationships/hyperlink" Target="consultantplus://offline/ref=F95C55787D0B7231853D5DFFBA88A48773C945B028390323EC2AE7FE9FA134FA11D4AE3EE7CE51DA580EB32FF782A6897DD8C5A6D7D583847FfAF" TargetMode="External"/><Relationship Id="rId27" Type="http://schemas.openxmlformats.org/officeDocument/2006/relationships/hyperlink" Target="consultantplus://offline/ref=F95C55787D0B7231853D5DFFBA88A48774C141B02B390323EC2AE7FE9FA134FA11D4AE3EE0CE5B8B0E41B273B1D3B58B7AD8C7A5CB7Df5F" TargetMode="External"/><Relationship Id="rId30" Type="http://schemas.openxmlformats.org/officeDocument/2006/relationships/hyperlink" Target="consultantplus://offline/ref=F95C55787D0B7231853D5DFFBA88A48773C945B028390323EC2AE7FE9FA134FA11D4AE3EE7CE51DE560EB32FF782A6897DD8C5A6D7D583847FfA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4878</Words>
  <Characters>27805</Characters>
  <Application>Microsoft Office Word</Application>
  <DocSecurity>0</DocSecurity>
  <Lines>231</Lines>
  <Paragraphs>65</Paragraphs>
  <ScaleCrop>false</ScaleCrop>
  <Company/>
  <LinksUpToDate>false</LinksUpToDate>
  <CharactersWithSpaces>32618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d58</dc:creator>
  <cp:lastModifiedBy>d58</cp:lastModifiedBy>
  <cp:revision>1</cp:revision>
  <dcterms:created xsi:type="dcterms:W3CDTF">2022-03-24T05:31:00Z</dcterms:created>
  <dcterms:modified xsi:type="dcterms:W3CDTF">2022-03-24T05:33:00Z</dcterms:modified>
</cp:coreProperties>
</file>